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4D413" w14:textId="77777777" w:rsidR="00515DB4" w:rsidRDefault="00515DB4" w:rsidP="004864B9">
      <w:pPr>
        <w:jc w:val="center"/>
        <w:rPr>
          <w:rFonts w:cs="Times New Roman"/>
          <w:sz w:val="72"/>
          <w:szCs w:val="72"/>
        </w:rPr>
        <w:sectPr w:rsidR="00515DB4" w:rsidSect="004864B9">
          <w:headerReference w:type="default" r:id="rId7"/>
          <w:footerReference w:type="even" r:id="rId8"/>
          <w:footnotePr>
            <w:numFmt w:val="lowerLetter"/>
          </w:footnotePr>
          <w:endnotePr>
            <w:numFmt w:val="lowerLetter"/>
          </w:endnotePr>
          <w:pgSz w:w="12240" w:h="15840" w:code="1"/>
          <w:pgMar w:top="1440" w:right="1440" w:bottom="1440" w:left="1440" w:header="720" w:footer="0" w:gutter="0"/>
          <w:cols w:space="720"/>
          <w:vAlign w:val="center"/>
          <w:titlePg/>
          <w:docGrid w:linePitch="326"/>
        </w:sectPr>
      </w:pPr>
      <w:bookmarkStart w:id="0" w:name="_GoBack"/>
      <w:bookmarkEnd w:id="0"/>
      <w:r w:rsidRPr="002110B6">
        <w:rPr>
          <w:rFonts w:cs="Times New Roman"/>
          <w:sz w:val="72"/>
          <w:szCs w:val="72"/>
        </w:rPr>
        <w:t>Attachment</w:t>
      </w:r>
      <w:r>
        <w:rPr>
          <w:rFonts w:cs="Times New Roman"/>
          <w:sz w:val="72"/>
          <w:szCs w:val="72"/>
        </w:rPr>
        <w:t xml:space="preserve"> A</w:t>
      </w:r>
      <w:r w:rsidRPr="002110B6">
        <w:rPr>
          <w:rFonts w:cs="Times New Roman"/>
          <w:sz w:val="72"/>
          <w:szCs w:val="72"/>
        </w:rPr>
        <w:t xml:space="preserve"> </w:t>
      </w:r>
    </w:p>
    <w:p w14:paraId="112E1E65" w14:textId="77777777" w:rsidR="00B90883" w:rsidRPr="00A54158" w:rsidRDefault="00B90883" w:rsidP="00B90883">
      <w:pPr>
        <w:pStyle w:val="MemoHeader"/>
        <w:spacing w:after="0" w:afterAutospacing="0"/>
        <w:jc w:val="center"/>
        <w:rPr>
          <w:rFonts w:ascii="Times New Roman" w:hAnsi="Times New Roman"/>
          <w:sz w:val="44"/>
          <w:szCs w:val="44"/>
        </w:rPr>
      </w:pPr>
      <w:r w:rsidRPr="00A54158">
        <w:rPr>
          <w:rFonts w:ascii="Times New Roman" w:hAnsi="Times New Roman"/>
          <w:i/>
          <w:sz w:val="44"/>
          <w:szCs w:val="44"/>
        </w:rPr>
        <w:lastRenderedPageBreak/>
        <w:t>Public Utility Commission of Texas</w:t>
      </w:r>
    </w:p>
    <w:p w14:paraId="3150B9FF" w14:textId="77777777" w:rsidR="00B90883" w:rsidRDefault="00B90883" w:rsidP="00B90883">
      <w:pPr>
        <w:rPr>
          <w:rFonts w:cs="Times New Roman"/>
        </w:rPr>
      </w:pPr>
    </w:p>
    <w:p w14:paraId="00FC330C" w14:textId="77777777" w:rsidR="00B90883" w:rsidRPr="00A54158" w:rsidRDefault="00B90883" w:rsidP="00B90883">
      <w:pPr>
        <w:jc w:val="center"/>
        <w:rPr>
          <w:rFonts w:cs="Times New Roman"/>
          <w:b/>
          <w:sz w:val="40"/>
          <w:szCs w:val="40"/>
        </w:rPr>
      </w:pPr>
      <w:r w:rsidRPr="00A54158">
        <w:rPr>
          <w:rFonts w:cs="Times New Roman"/>
          <w:b/>
          <w:sz w:val="40"/>
          <w:szCs w:val="40"/>
        </w:rPr>
        <w:t>Memorandum</w:t>
      </w:r>
    </w:p>
    <w:p w14:paraId="663F0ACE" w14:textId="77777777" w:rsidR="00B90883" w:rsidRPr="00A54158" w:rsidRDefault="00B90883" w:rsidP="00B90883">
      <w:pPr>
        <w:rPr>
          <w:rFonts w:cs="Times New Roman"/>
          <w:b/>
          <w:sz w:val="40"/>
          <w:szCs w:val="40"/>
        </w:rPr>
      </w:pPr>
    </w:p>
    <w:p w14:paraId="1B8E6A90" w14:textId="77777777" w:rsidR="00B90883" w:rsidRPr="00317019" w:rsidRDefault="00B90883" w:rsidP="00B90883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  <w:b/>
        </w:rPr>
        <w:t>To:</w:t>
      </w:r>
      <w:r w:rsidRPr="00317019">
        <w:rPr>
          <w:rFonts w:cs="Times New Roman"/>
        </w:rPr>
        <w:tab/>
      </w:r>
      <w:r>
        <w:rPr>
          <w:rFonts w:cs="Times New Roman"/>
        </w:rPr>
        <w:t>Merritt Lander,</w:t>
      </w:r>
      <w:r w:rsidRPr="00317019">
        <w:rPr>
          <w:rFonts w:cs="Times New Roman"/>
        </w:rPr>
        <w:t xml:space="preserve"> Attorney</w:t>
      </w:r>
    </w:p>
    <w:p w14:paraId="419AE091" w14:textId="77777777" w:rsidR="00B90883" w:rsidRPr="00317019" w:rsidRDefault="00B90883" w:rsidP="00B90883">
      <w:pPr>
        <w:ind w:left="1440"/>
        <w:rPr>
          <w:rFonts w:cs="Times New Roman"/>
        </w:rPr>
      </w:pPr>
      <w:r w:rsidRPr="00317019">
        <w:rPr>
          <w:rFonts w:cs="Times New Roman"/>
        </w:rPr>
        <w:t>Legal Division</w:t>
      </w:r>
    </w:p>
    <w:p w14:paraId="6DA5F4BD" w14:textId="77777777" w:rsidR="00B90883" w:rsidRPr="00317019" w:rsidRDefault="00B90883" w:rsidP="00B90883">
      <w:pPr>
        <w:rPr>
          <w:rFonts w:cs="Times New Roman"/>
        </w:rPr>
      </w:pPr>
    </w:p>
    <w:p w14:paraId="12AADD3D" w14:textId="77777777" w:rsidR="00B90883" w:rsidRPr="00317019" w:rsidRDefault="00B90883" w:rsidP="00B90883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  <w:b/>
        </w:rPr>
        <w:t>From:</w:t>
      </w:r>
      <w:r>
        <w:rPr>
          <w:rFonts w:cs="Times New Roman"/>
        </w:rPr>
        <w:tab/>
        <w:t>Spencer English</w:t>
      </w:r>
      <w:r w:rsidRPr="00317019">
        <w:rPr>
          <w:rFonts w:cs="Times New Roman"/>
        </w:rPr>
        <w:t>, Financial Analyst</w:t>
      </w:r>
    </w:p>
    <w:p w14:paraId="3FF63A43" w14:textId="77777777" w:rsidR="00B90883" w:rsidRPr="00317019" w:rsidRDefault="00B90883" w:rsidP="00B90883">
      <w:pPr>
        <w:tabs>
          <w:tab w:val="left" w:pos="1440"/>
        </w:tabs>
        <w:rPr>
          <w:rFonts w:cs="Times New Roman"/>
        </w:rPr>
      </w:pPr>
      <w:r w:rsidRPr="00317019">
        <w:rPr>
          <w:rFonts w:cs="Times New Roman"/>
        </w:rPr>
        <w:tab/>
      </w:r>
      <w:r>
        <w:rPr>
          <w:rFonts w:cs="Times New Roman"/>
        </w:rPr>
        <w:t>Rate</w:t>
      </w:r>
      <w:r w:rsidRPr="00317019">
        <w:rPr>
          <w:rFonts w:cs="Times New Roman"/>
        </w:rPr>
        <w:t xml:space="preserve"> Regulation</w:t>
      </w:r>
      <w:r>
        <w:rPr>
          <w:rFonts w:cs="Times New Roman"/>
        </w:rPr>
        <w:t xml:space="preserve"> Division</w:t>
      </w:r>
    </w:p>
    <w:p w14:paraId="642D55D3" w14:textId="77777777" w:rsidR="00B90883" w:rsidRPr="00BD71E6" w:rsidRDefault="00B90883" w:rsidP="00B90883">
      <w:pPr>
        <w:tabs>
          <w:tab w:val="left" w:pos="1440"/>
        </w:tabs>
        <w:ind w:left="1440" w:hanging="1440"/>
        <w:rPr>
          <w:rFonts w:cs="Times New Roman"/>
        </w:rPr>
      </w:pPr>
    </w:p>
    <w:p w14:paraId="3A426688" w14:textId="77777777" w:rsidR="00B90883" w:rsidRPr="00DA6CF8" w:rsidRDefault="00B90883" w:rsidP="00B90883">
      <w:pPr>
        <w:tabs>
          <w:tab w:val="left" w:pos="1440"/>
        </w:tabs>
        <w:ind w:left="1440" w:hanging="1440"/>
        <w:rPr>
          <w:rFonts w:cs="Times New Roman"/>
          <w:i/>
        </w:rPr>
      </w:pPr>
      <w:r w:rsidRPr="00BD71E6">
        <w:rPr>
          <w:rFonts w:cs="Times New Roman"/>
          <w:b/>
        </w:rPr>
        <w:t>Subject:</w:t>
      </w:r>
      <w:r w:rsidRPr="00BD71E6">
        <w:rPr>
          <w:rFonts w:cs="Times New Roman"/>
          <w:b/>
        </w:rPr>
        <w:tab/>
      </w:r>
      <w:r>
        <w:rPr>
          <w:rFonts w:cs="Times New Roman"/>
          <w:b/>
        </w:rPr>
        <w:t>Docket</w:t>
      </w:r>
      <w:r w:rsidRPr="00BD71E6">
        <w:rPr>
          <w:rFonts w:cs="Times New Roman"/>
          <w:b/>
        </w:rPr>
        <w:t xml:space="preserve"> No. </w:t>
      </w:r>
      <w:sdt>
        <w:sdtPr>
          <w:rPr>
            <w:rFonts w:cs="Times New Roman"/>
            <w:b/>
          </w:rPr>
          <w:alias w:val="Applicant Name"/>
          <w:tag w:val="Applicant Name"/>
          <w:id w:val="-1792672390"/>
          <w:placeholder>
            <w:docPart w:val="E23E37BC35524406BCA31EA2BE3B86DF"/>
          </w:placeholder>
        </w:sdtPr>
        <w:sdtEndPr/>
        <w:sdtContent>
          <w:r>
            <w:rPr>
              <w:rFonts w:cs="Times New Roman"/>
              <w:b/>
            </w:rPr>
            <w:t>50133</w:t>
          </w:r>
        </w:sdtContent>
      </w:sdt>
      <w:r>
        <w:rPr>
          <w:rFonts w:cs="Times New Roman"/>
          <w:b/>
        </w:rPr>
        <w:t xml:space="preserve"> -</w:t>
      </w:r>
      <w:r w:rsidRPr="00BD71E6">
        <w:rPr>
          <w:rFonts w:cs="Times New Roman"/>
        </w:rPr>
        <w:t xml:space="preserve"> </w:t>
      </w:r>
      <w:r w:rsidRPr="00BD71E6">
        <w:rPr>
          <w:rFonts w:cs="Times New Roman"/>
          <w:i/>
        </w:rPr>
        <w:t xml:space="preserve">Application of </w:t>
      </w:r>
      <w:r>
        <w:rPr>
          <w:rFonts w:cs="Times New Roman"/>
          <w:i/>
        </w:rPr>
        <w:t>Greenwood Water Corporation for</w:t>
      </w:r>
      <w:r w:rsidRPr="00BD71E6">
        <w:rPr>
          <w:rFonts w:cs="Times New Roman"/>
          <w:i/>
        </w:rPr>
        <w:t xml:space="preserve"> </w:t>
      </w:r>
      <w:r>
        <w:rPr>
          <w:rFonts w:cs="Times New Roman"/>
          <w:i/>
        </w:rPr>
        <w:t xml:space="preserve">an Annual Rate Adjustment under Texas Water </w:t>
      </w:r>
      <w:r w:rsidRPr="00DA6CF8">
        <w:rPr>
          <w:rFonts w:cs="Times New Roman"/>
          <w:i/>
        </w:rPr>
        <w:t xml:space="preserve">Code </w:t>
      </w:r>
      <w:r w:rsidRPr="004864B9">
        <w:rPr>
          <w:rFonts w:cs="Times New Roman"/>
          <w:i/>
        </w:rPr>
        <w:t>§ 13.1872</w:t>
      </w:r>
    </w:p>
    <w:p w14:paraId="51C75C21" w14:textId="77777777" w:rsidR="00B90883" w:rsidRPr="00BD71E6" w:rsidRDefault="00B90883" w:rsidP="00B90883">
      <w:pPr>
        <w:tabs>
          <w:tab w:val="left" w:pos="1440"/>
        </w:tabs>
        <w:ind w:left="1440" w:hanging="1440"/>
        <w:rPr>
          <w:rFonts w:cs="Times New Roman"/>
        </w:rPr>
      </w:pPr>
    </w:p>
    <w:p w14:paraId="682640F7" w14:textId="4DE9A963" w:rsidR="00B90883" w:rsidRPr="00BD71E6" w:rsidRDefault="00B90883" w:rsidP="00B90883">
      <w:pPr>
        <w:tabs>
          <w:tab w:val="left" w:pos="1440"/>
          <w:tab w:val="right" w:pos="9360"/>
        </w:tabs>
        <w:rPr>
          <w:rFonts w:cs="Times New Roman"/>
          <w:color w:val="FF0000"/>
        </w:rPr>
      </w:pPr>
      <w:r w:rsidRPr="00BD71E6">
        <w:rPr>
          <w:rFonts w:cs="Times New Roman"/>
          <w:b/>
        </w:rPr>
        <w:t>Date:</w:t>
      </w:r>
      <w:r w:rsidRPr="00BD71E6">
        <w:rPr>
          <w:rFonts w:cs="Times New Roman"/>
        </w:rPr>
        <w:tab/>
      </w:r>
      <w:sdt>
        <w:sdtPr>
          <w:rPr>
            <w:rFonts w:cs="Times New Roman"/>
          </w:rPr>
          <w:id w:val="32544021"/>
          <w:placeholder>
            <w:docPart w:val="EE6FC3E78C844DE0A50172FB8DD75A16"/>
          </w:placeholder>
          <w:text/>
        </w:sdtPr>
        <w:sdtEndPr/>
        <w:sdtContent>
          <w:r>
            <w:rPr>
              <w:rFonts w:cs="Times New Roman"/>
            </w:rPr>
            <w:t>November 21</w:t>
          </w:r>
          <w:r w:rsidRPr="00BD71E6">
            <w:rPr>
              <w:rFonts w:cs="Times New Roman"/>
            </w:rPr>
            <w:t>, 2019</w:t>
          </w:r>
        </w:sdtContent>
      </w:sdt>
    </w:p>
    <w:p w14:paraId="13AA47BF" w14:textId="383D6F64" w:rsidR="00EB29E0" w:rsidRPr="00BD71E6" w:rsidRDefault="00EB29E0" w:rsidP="004215DC">
      <w:pPr>
        <w:tabs>
          <w:tab w:val="left" w:pos="4590"/>
        </w:tabs>
        <w:ind w:left="1440"/>
        <w:jc w:val="both"/>
        <w:rPr>
          <w:rFonts w:cs="Times New Roman"/>
        </w:rPr>
      </w:pPr>
      <w:r w:rsidRPr="00BD71E6">
        <w:rPr>
          <w:rFonts w:cs="Times New Roman"/>
          <w:lang w:val="en-CA"/>
        </w:rPr>
        <w:fldChar w:fldCharType="begin"/>
      </w:r>
      <w:r w:rsidRPr="00BD71E6">
        <w:rPr>
          <w:rFonts w:cs="Times New Roman"/>
          <w:lang w:val="en-CA"/>
        </w:rPr>
        <w:instrText xml:space="preserve"> SEQ CHAPTER \h \r 1</w:instrText>
      </w:r>
      <w:r w:rsidRPr="00BD71E6">
        <w:rPr>
          <w:rFonts w:cs="Times New Roman"/>
          <w:lang w:val="en-CA"/>
        </w:rPr>
        <w:fldChar w:fldCharType="end"/>
      </w:r>
      <w:r w:rsidR="004215DC" w:rsidRPr="00BD71E6">
        <w:rPr>
          <w:rFonts w:cs="Times New Roman"/>
          <w:lang w:val="en-CA"/>
        </w:rPr>
        <w:tab/>
      </w:r>
    </w:p>
    <w:p w14:paraId="068F371E" w14:textId="2D1FE94A" w:rsidR="007726CD" w:rsidRPr="00BD71E6" w:rsidRDefault="00EB29E0" w:rsidP="007726CD">
      <w:pPr>
        <w:tabs>
          <w:tab w:val="left" w:pos="0"/>
        </w:tabs>
        <w:jc w:val="both"/>
        <w:rPr>
          <w:rFonts w:cs="Times New Roman"/>
        </w:rPr>
      </w:pPr>
      <w:r w:rsidRPr="00BD71E6">
        <w:rPr>
          <w:rFonts w:cs="Times New Roman"/>
        </w:rPr>
        <w:t>On</w:t>
      </w:r>
      <w:sdt>
        <w:sdtPr>
          <w:rPr>
            <w:rFonts w:cs="Times New Roman"/>
          </w:rPr>
          <w:id w:val="-584304296"/>
          <w:placeholder>
            <w:docPart w:val="26407B15AD2840F98BB135F1EC87BA92"/>
          </w:placeholder>
          <w:text/>
        </w:sdtPr>
        <w:sdtEndPr/>
        <w:sdtContent>
          <w:r w:rsidR="000D1C7D">
            <w:rPr>
              <w:rFonts w:cs="Times New Roman"/>
            </w:rPr>
            <w:t xml:space="preserve"> </w:t>
          </w:r>
          <w:r w:rsidR="00634D2C">
            <w:rPr>
              <w:rFonts w:cs="Times New Roman"/>
            </w:rPr>
            <w:t>October 28</w:t>
          </w:r>
          <w:r w:rsidR="007C3F1B" w:rsidRPr="00BD71E6">
            <w:rPr>
              <w:rFonts w:cs="Times New Roman"/>
            </w:rPr>
            <w:t>, 2019</w:t>
          </w:r>
        </w:sdtContent>
      </w:sdt>
      <w:r w:rsidRPr="00BD71E6">
        <w:rPr>
          <w:rFonts w:cs="Times New Roman"/>
        </w:rPr>
        <w:t xml:space="preserve">, </w:t>
      </w:r>
      <w:r w:rsidR="00634D2C">
        <w:rPr>
          <w:rFonts w:cs="Times New Roman"/>
        </w:rPr>
        <w:t>Greenwood Water Corporation</w:t>
      </w:r>
      <w:r w:rsidR="007C3F1B" w:rsidRPr="00BD71E6">
        <w:rPr>
          <w:rFonts w:cs="Times New Roman"/>
        </w:rPr>
        <w:t xml:space="preserve"> </w:t>
      </w:r>
      <w:r w:rsidRPr="00BD71E6">
        <w:rPr>
          <w:rFonts w:cs="Times New Roman"/>
        </w:rPr>
        <w:t xml:space="preserve">(Applicant) filed an application </w:t>
      </w:r>
      <w:r w:rsidR="007726CD" w:rsidRPr="00BD71E6">
        <w:rPr>
          <w:rFonts w:cs="Times New Roman"/>
        </w:rPr>
        <w:t xml:space="preserve">for a </w:t>
      </w:r>
      <w:r w:rsidR="00634D2C">
        <w:rPr>
          <w:rFonts w:cs="Times New Roman"/>
        </w:rPr>
        <w:t>Class D</w:t>
      </w:r>
      <w:r w:rsidR="007726CD" w:rsidRPr="00BD71E6">
        <w:rPr>
          <w:rFonts w:cs="Times New Roman"/>
        </w:rPr>
        <w:t xml:space="preserve"> rate adjustment. Pursuant to Tex</w:t>
      </w:r>
      <w:r w:rsidR="00962A0C">
        <w:rPr>
          <w:rFonts w:cs="Times New Roman"/>
        </w:rPr>
        <w:t>as</w:t>
      </w:r>
      <w:r w:rsidR="007726CD" w:rsidRPr="00BD71E6">
        <w:rPr>
          <w:rFonts w:cs="Times New Roman"/>
        </w:rPr>
        <w:t xml:space="preserve"> Water Code </w:t>
      </w:r>
      <w:r w:rsidR="004F43AD" w:rsidRPr="00BD71E6">
        <w:rPr>
          <w:rFonts w:cs="Times New Roman"/>
        </w:rPr>
        <w:t>(TWC)</w:t>
      </w:r>
      <w:r w:rsidR="007726CD" w:rsidRPr="00BD71E6">
        <w:rPr>
          <w:rFonts w:cs="Times New Roman"/>
        </w:rPr>
        <w:t xml:space="preserve"> § 13.1872</w:t>
      </w:r>
      <w:r w:rsidR="00DA6CF8">
        <w:rPr>
          <w:rFonts w:cs="Times New Roman"/>
        </w:rPr>
        <w:t>,</w:t>
      </w:r>
      <w:r w:rsidR="007726CD" w:rsidRPr="00BD71E6">
        <w:rPr>
          <w:rFonts w:cs="Times New Roman"/>
        </w:rPr>
        <w:t xml:space="preserve"> a utility may request a</w:t>
      </w:r>
      <w:r w:rsidR="00DA6CF8">
        <w:rPr>
          <w:rFonts w:cs="Times New Roman"/>
        </w:rPr>
        <w:t xml:space="preserve">n annual </w:t>
      </w:r>
      <w:r w:rsidR="007726CD" w:rsidRPr="00BD71E6">
        <w:rPr>
          <w:rFonts w:cs="Times New Roman"/>
        </w:rPr>
        <w:t xml:space="preserve">increase to its tariffed </w:t>
      </w:r>
      <w:r w:rsidR="004F43AD" w:rsidRPr="00BD71E6">
        <w:rPr>
          <w:rFonts w:cs="Times New Roman"/>
        </w:rPr>
        <w:t>rates</w:t>
      </w:r>
      <w:r w:rsidR="00DA6CF8">
        <w:rPr>
          <w:rFonts w:cs="Times New Roman"/>
        </w:rPr>
        <w:t xml:space="preserve"> of no more than 5%</w:t>
      </w:r>
      <w:r w:rsidR="007726CD" w:rsidRPr="00BD71E6">
        <w:rPr>
          <w:rFonts w:cs="Times New Roman"/>
        </w:rPr>
        <w:t>.</w:t>
      </w:r>
      <w:r w:rsidR="00D654C4">
        <w:rPr>
          <w:rFonts w:cs="Times New Roman"/>
        </w:rPr>
        <w:t xml:space="preserve"> </w:t>
      </w:r>
      <w:r w:rsidR="00DA6CF8">
        <w:rPr>
          <w:rFonts w:cs="Times New Roman"/>
        </w:rPr>
        <w:t xml:space="preserve">A utility may adjust its rates under TWC </w:t>
      </w:r>
      <w:r w:rsidR="00DA6CF8" w:rsidRPr="00BD71E6">
        <w:rPr>
          <w:rFonts w:cs="Times New Roman"/>
        </w:rPr>
        <w:t>§ 13.1872</w:t>
      </w:r>
      <w:r w:rsidR="00DA6CF8">
        <w:rPr>
          <w:rFonts w:cs="Times New Roman"/>
        </w:rPr>
        <w:t xml:space="preserve"> not more than once a year and not more than four times between rate proceedings described under TWC </w:t>
      </w:r>
      <w:r w:rsidR="00DA6CF8" w:rsidRPr="00BD71E6">
        <w:rPr>
          <w:rFonts w:cs="Times New Roman"/>
        </w:rPr>
        <w:t>§ 13.187</w:t>
      </w:r>
      <w:r w:rsidR="00DA6CF8">
        <w:rPr>
          <w:rFonts w:cs="Times New Roman"/>
        </w:rPr>
        <w:t>1. T</w:t>
      </w:r>
      <w:r w:rsidR="007726CD" w:rsidRPr="00BD71E6">
        <w:rPr>
          <w:rFonts w:cs="Times New Roman"/>
        </w:rPr>
        <w:t>he Applicant</w:t>
      </w:r>
      <w:r w:rsidR="00DA6CF8">
        <w:rPr>
          <w:rFonts w:cs="Times New Roman"/>
        </w:rPr>
        <w:t>’s current application</w:t>
      </w:r>
      <w:r w:rsidR="007726CD" w:rsidRPr="00BD71E6">
        <w:rPr>
          <w:rFonts w:cs="Times New Roman"/>
        </w:rPr>
        <w:t xml:space="preserve"> request</w:t>
      </w:r>
      <w:r w:rsidR="00DA6CF8">
        <w:rPr>
          <w:rFonts w:cs="Times New Roman"/>
        </w:rPr>
        <w:t>s</w:t>
      </w:r>
      <w:r w:rsidR="007726CD" w:rsidRPr="00BD71E6">
        <w:rPr>
          <w:rFonts w:cs="Times New Roman"/>
        </w:rPr>
        <w:t xml:space="preserve"> approval to adjust its water</w:t>
      </w:r>
      <w:r w:rsidR="00A95C8C" w:rsidRPr="00BD71E6">
        <w:rPr>
          <w:rFonts w:cs="Times New Roman"/>
        </w:rPr>
        <w:t xml:space="preserve"> </w:t>
      </w:r>
      <w:r w:rsidR="007726CD" w:rsidRPr="00BD71E6">
        <w:rPr>
          <w:rFonts w:cs="Times New Roman"/>
        </w:rPr>
        <w:t>monthly meter charge and monthly gallonage rate</w:t>
      </w:r>
      <w:r w:rsidR="00DA6CF8">
        <w:rPr>
          <w:rFonts w:cs="Times New Roman"/>
        </w:rPr>
        <w:t xml:space="preserve"> by 5%</w:t>
      </w:r>
      <w:r w:rsidR="007726CD" w:rsidRPr="00BD71E6">
        <w:rPr>
          <w:rFonts w:cs="Times New Roman"/>
        </w:rPr>
        <w:t xml:space="preserve">. </w:t>
      </w:r>
      <w:r w:rsidR="00DA6CF8">
        <w:rPr>
          <w:rFonts w:cs="Times New Roman"/>
        </w:rPr>
        <w:t>In support of its application, t</w:t>
      </w:r>
      <w:r w:rsidR="007726CD" w:rsidRPr="00BD71E6">
        <w:rPr>
          <w:rFonts w:cs="Times New Roman"/>
        </w:rPr>
        <w:t xml:space="preserve">he Applicant provided: </w:t>
      </w:r>
    </w:p>
    <w:p w14:paraId="3F422D60" w14:textId="77777777" w:rsidR="007726CD" w:rsidRPr="00BD71E6" w:rsidRDefault="007726CD" w:rsidP="007726CD">
      <w:pPr>
        <w:jc w:val="both"/>
        <w:rPr>
          <w:rFonts w:cs="Times New Roman"/>
        </w:rPr>
      </w:pPr>
    </w:p>
    <w:p w14:paraId="68D38D8B" w14:textId="0E87C796" w:rsidR="007726CD" w:rsidRPr="00BD71E6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BD71E6">
        <w:rPr>
          <w:rFonts w:cs="Times New Roman"/>
        </w:rPr>
        <w:t xml:space="preserve">A Class </w:t>
      </w:r>
      <w:r w:rsidR="00E341A5">
        <w:rPr>
          <w:rFonts w:cs="Times New Roman"/>
        </w:rPr>
        <w:t>D</w:t>
      </w:r>
      <w:r w:rsidRPr="00BD71E6">
        <w:rPr>
          <w:rFonts w:cs="Times New Roman"/>
        </w:rPr>
        <w:t xml:space="preserve"> </w:t>
      </w:r>
      <w:r w:rsidR="00814769">
        <w:rPr>
          <w:rFonts w:cs="Times New Roman"/>
        </w:rPr>
        <w:t>w</w:t>
      </w:r>
      <w:r w:rsidRPr="00BD71E6">
        <w:rPr>
          <w:rFonts w:cs="Times New Roman"/>
        </w:rPr>
        <w:t xml:space="preserve">ater or </w:t>
      </w:r>
      <w:r w:rsidR="00814769">
        <w:rPr>
          <w:rFonts w:cs="Times New Roman"/>
        </w:rPr>
        <w:t>s</w:t>
      </w:r>
      <w:r w:rsidRPr="00BD71E6">
        <w:rPr>
          <w:rFonts w:cs="Times New Roman"/>
        </w:rPr>
        <w:t xml:space="preserve">ewer </w:t>
      </w:r>
      <w:r w:rsidR="00814769">
        <w:rPr>
          <w:rFonts w:cs="Times New Roman"/>
        </w:rPr>
        <w:t>u</w:t>
      </w:r>
      <w:r w:rsidRPr="00BD71E6">
        <w:rPr>
          <w:rFonts w:cs="Times New Roman"/>
        </w:rPr>
        <w:t xml:space="preserve">tility </w:t>
      </w:r>
      <w:r w:rsidR="0097778E">
        <w:rPr>
          <w:rFonts w:cs="Times New Roman"/>
        </w:rPr>
        <w:t>r</w:t>
      </w:r>
      <w:r w:rsidRPr="00BD71E6">
        <w:rPr>
          <w:rFonts w:cs="Times New Roman"/>
        </w:rPr>
        <w:t>equest for a</w:t>
      </w:r>
      <w:r w:rsidR="00DA6CF8">
        <w:rPr>
          <w:rFonts w:cs="Times New Roman"/>
        </w:rPr>
        <w:t xml:space="preserve">n </w:t>
      </w:r>
      <w:r w:rsidR="0097778E">
        <w:rPr>
          <w:rFonts w:cs="Times New Roman"/>
        </w:rPr>
        <w:t>a</w:t>
      </w:r>
      <w:r w:rsidR="00DA6CF8">
        <w:rPr>
          <w:rFonts w:cs="Times New Roman"/>
        </w:rPr>
        <w:t>nnual</w:t>
      </w:r>
      <w:r w:rsidR="00634D2C">
        <w:rPr>
          <w:rFonts w:cs="Times New Roman"/>
        </w:rPr>
        <w:t xml:space="preserve"> </w:t>
      </w:r>
      <w:r w:rsidR="0097778E">
        <w:rPr>
          <w:rFonts w:cs="Times New Roman"/>
        </w:rPr>
        <w:t>r</w:t>
      </w:r>
      <w:r w:rsidRPr="00BD71E6">
        <w:rPr>
          <w:rFonts w:cs="Times New Roman"/>
        </w:rPr>
        <w:t xml:space="preserve">ate </w:t>
      </w:r>
      <w:r w:rsidR="0097778E">
        <w:rPr>
          <w:rFonts w:cs="Times New Roman"/>
        </w:rPr>
        <w:t>a</w:t>
      </w:r>
      <w:r w:rsidRPr="00BD71E6">
        <w:rPr>
          <w:rFonts w:cs="Times New Roman"/>
        </w:rPr>
        <w:t>djustment;</w:t>
      </w:r>
    </w:p>
    <w:p w14:paraId="16EA0D40" w14:textId="513E3E96" w:rsidR="007726CD" w:rsidRPr="00BD71E6" w:rsidRDefault="008A3A56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>
        <w:rPr>
          <w:rFonts w:cs="Times New Roman"/>
        </w:rPr>
        <w:t>A</w:t>
      </w:r>
      <w:r w:rsidR="00E341A5">
        <w:rPr>
          <w:rFonts w:cs="Times New Roman"/>
        </w:rPr>
        <w:t xml:space="preserve"> completed</w:t>
      </w:r>
      <w:r w:rsidR="00DA6CF8">
        <w:rPr>
          <w:rFonts w:cs="Times New Roman"/>
        </w:rPr>
        <w:t xml:space="preserve"> proposed</w:t>
      </w:r>
      <w:r>
        <w:rPr>
          <w:rFonts w:cs="Times New Roman"/>
        </w:rPr>
        <w:t xml:space="preserve"> notice</w:t>
      </w:r>
      <w:r w:rsidR="007726CD" w:rsidRPr="00BD71E6">
        <w:rPr>
          <w:rFonts w:cs="Times New Roman"/>
        </w:rPr>
        <w:t xml:space="preserve"> for the approved </w:t>
      </w:r>
      <w:r w:rsidR="00634D2C">
        <w:rPr>
          <w:rFonts w:cs="Times New Roman"/>
        </w:rPr>
        <w:t>rate</w:t>
      </w:r>
      <w:r w:rsidR="007726CD" w:rsidRPr="00BD71E6">
        <w:rPr>
          <w:rFonts w:cs="Times New Roman"/>
        </w:rPr>
        <w:t xml:space="preserve"> change;</w:t>
      </w:r>
      <w:r w:rsidR="00AD3EC3">
        <w:rPr>
          <w:rFonts w:cs="Times New Roman"/>
        </w:rPr>
        <w:t xml:space="preserve"> and</w:t>
      </w:r>
    </w:p>
    <w:p w14:paraId="2C0B1E7A" w14:textId="3C4579C6" w:rsidR="007726CD" w:rsidRPr="00BD71E6" w:rsidRDefault="007726CD" w:rsidP="007726CD">
      <w:pPr>
        <w:numPr>
          <w:ilvl w:val="0"/>
          <w:numId w:val="2"/>
        </w:numPr>
        <w:ind w:left="360"/>
        <w:jc w:val="both"/>
        <w:rPr>
          <w:rFonts w:cs="Times New Roman"/>
        </w:rPr>
      </w:pPr>
      <w:r w:rsidRPr="00BD71E6">
        <w:rPr>
          <w:rFonts w:cs="Times New Roman"/>
        </w:rPr>
        <w:t xml:space="preserve">A copy of the relevant pages of the </w:t>
      </w:r>
      <w:r w:rsidR="00962A0C">
        <w:rPr>
          <w:rFonts w:cs="Times New Roman"/>
        </w:rPr>
        <w:t>A</w:t>
      </w:r>
      <w:r w:rsidR="00DA6CF8">
        <w:rPr>
          <w:rFonts w:cs="Times New Roman"/>
        </w:rPr>
        <w:t>pplicant’</w:t>
      </w:r>
      <w:r w:rsidR="00DA6CF8" w:rsidRPr="00BD71E6">
        <w:rPr>
          <w:rFonts w:cs="Times New Roman"/>
        </w:rPr>
        <w:t xml:space="preserve">s </w:t>
      </w:r>
      <w:r w:rsidRPr="00BD71E6">
        <w:rPr>
          <w:rFonts w:cs="Times New Roman"/>
        </w:rPr>
        <w:t>currently approved tariff</w:t>
      </w:r>
      <w:r w:rsidR="00AD3EC3">
        <w:rPr>
          <w:rFonts w:cs="Times New Roman"/>
        </w:rPr>
        <w:t>.</w:t>
      </w:r>
    </w:p>
    <w:p w14:paraId="3E3276E1" w14:textId="4E68597C" w:rsidR="0065420F" w:rsidRPr="00BD71E6" w:rsidRDefault="0065420F" w:rsidP="0065420F">
      <w:pPr>
        <w:ind w:left="360"/>
        <w:jc w:val="both"/>
        <w:rPr>
          <w:rFonts w:cs="Times New Roman"/>
        </w:rPr>
      </w:pPr>
    </w:p>
    <w:p w14:paraId="3107769F" w14:textId="20562C0E" w:rsidR="006F48C9" w:rsidRPr="00BD71E6" w:rsidRDefault="000D1E27" w:rsidP="007726CD">
      <w:pPr>
        <w:jc w:val="both"/>
        <w:rPr>
          <w:rFonts w:cs="Times New Roman"/>
        </w:rPr>
      </w:pPr>
      <w:r w:rsidRPr="00BD71E6">
        <w:rPr>
          <w:rFonts w:cs="Times New Roman"/>
        </w:rPr>
        <w:t>The Applicant</w:t>
      </w:r>
      <w:r w:rsidR="007726CD" w:rsidRPr="00BD71E6">
        <w:rPr>
          <w:rFonts w:cs="Times New Roman"/>
        </w:rPr>
        <w:t xml:space="preserve"> </w:t>
      </w:r>
      <w:r w:rsidR="00E341A5">
        <w:rPr>
          <w:rFonts w:cs="Times New Roman"/>
        </w:rPr>
        <w:t>has not filed a</w:t>
      </w:r>
      <w:r w:rsidRPr="00BD71E6">
        <w:rPr>
          <w:rFonts w:cs="Times New Roman"/>
        </w:rPr>
        <w:t xml:space="preserve"> prior</w:t>
      </w:r>
      <w:r w:rsidR="007726CD" w:rsidRPr="00BD71E6">
        <w:rPr>
          <w:rFonts w:cs="Times New Roman"/>
        </w:rPr>
        <w:t xml:space="preserve"> </w:t>
      </w:r>
      <w:r w:rsidR="00DA6CF8">
        <w:rPr>
          <w:rFonts w:cs="Times New Roman"/>
        </w:rPr>
        <w:t xml:space="preserve">annual </w:t>
      </w:r>
      <w:r w:rsidR="00A061B4">
        <w:rPr>
          <w:rFonts w:cs="Times New Roman"/>
        </w:rPr>
        <w:t>rate</w:t>
      </w:r>
      <w:r w:rsidR="00517E03" w:rsidRPr="00BD71E6">
        <w:rPr>
          <w:rFonts w:cs="Times New Roman"/>
        </w:rPr>
        <w:t xml:space="preserve"> adjustment application</w:t>
      </w:r>
      <w:r w:rsidR="007726CD" w:rsidRPr="00BD71E6">
        <w:rPr>
          <w:rFonts w:cs="Times New Roman"/>
        </w:rPr>
        <w:t xml:space="preserve">. </w:t>
      </w:r>
      <w:r w:rsidR="00DA6CF8">
        <w:rPr>
          <w:rFonts w:cs="Times New Roman"/>
        </w:rPr>
        <w:t xml:space="preserve">The application represents Applicant’s </w:t>
      </w:r>
      <w:sdt>
        <w:sdtPr>
          <w:rPr>
            <w:rFonts w:cs="Times New Roman"/>
          </w:rPr>
          <w:id w:val="-1892339054"/>
          <w:placeholder>
            <w:docPart w:val="7F6A7D0BE672496095DD215E97C4CAD2"/>
          </w:placeholder>
          <w:text/>
        </w:sdtPr>
        <w:sdtEndPr/>
        <w:sdtContent>
          <w:r w:rsidR="00E341A5">
            <w:rPr>
              <w:rFonts w:cs="Times New Roman"/>
            </w:rPr>
            <w:t>first</w:t>
          </w:r>
        </w:sdtContent>
      </w:sdt>
      <w:r w:rsidR="007726CD" w:rsidRPr="00BD71E6">
        <w:rPr>
          <w:rFonts w:cs="Times New Roman"/>
        </w:rPr>
        <w:t xml:space="preserve"> </w:t>
      </w:r>
      <w:r w:rsidR="00B17BC7">
        <w:rPr>
          <w:rFonts w:cs="Times New Roman"/>
        </w:rPr>
        <w:t xml:space="preserve">Class D </w:t>
      </w:r>
      <w:r w:rsidR="00DA6CF8">
        <w:rPr>
          <w:rFonts w:cs="Times New Roman"/>
        </w:rPr>
        <w:t>r</w:t>
      </w:r>
      <w:r w:rsidR="00B17BC7">
        <w:rPr>
          <w:rFonts w:cs="Times New Roman"/>
        </w:rPr>
        <w:t xml:space="preserve">ate </w:t>
      </w:r>
      <w:r w:rsidR="00DA6CF8">
        <w:rPr>
          <w:rFonts w:cs="Times New Roman"/>
        </w:rPr>
        <w:t>a</w:t>
      </w:r>
      <w:r w:rsidR="007726CD" w:rsidRPr="00BD71E6">
        <w:rPr>
          <w:rFonts w:cs="Times New Roman"/>
        </w:rPr>
        <w:t>djustment</w:t>
      </w:r>
      <w:r w:rsidR="00DA6CF8">
        <w:rPr>
          <w:rFonts w:cs="Times New Roman"/>
        </w:rPr>
        <w:t xml:space="preserve"> request</w:t>
      </w:r>
      <w:r w:rsidR="007726CD" w:rsidRPr="00BD71E6">
        <w:rPr>
          <w:rFonts w:cs="Times New Roman"/>
        </w:rPr>
        <w:t xml:space="preserve">. </w:t>
      </w:r>
      <w:r w:rsidR="00823E52">
        <w:rPr>
          <w:rFonts w:cs="Times New Roman"/>
        </w:rPr>
        <w:t xml:space="preserve">The Applicant will need to </w:t>
      </w:r>
      <w:r w:rsidR="00962A0C">
        <w:rPr>
          <w:rFonts w:cs="Times New Roman"/>
        </w:rPr>
        <w:t>provide</w:t>
      </w:r>
      <w:r w:rsidR="00DA6CF8">
        <w:rPr>
          <w:rFonts w:cs="Times New Roman"/>
        </w:rPr>
        <w:t xml:space="preserve"> </w:t>
      </w:r>
      <w:r w:rsidR="007726CD" w:rsidRPr="00BD71E6">
        <w:rPr>
          <w:rFonts w:cs="Times New Roman"/>
        </w:rPr>
        <w:t xml:space="preserve">notice </w:t>
      </w:r>
      <w:r w:rsidR="00962A0C">
        <w:rPr>
          <w:rFonts w:cs="Times New Roman"/>
        </w:rPr>
        <w:t>to each ratepayer describing the approved rate adjustment at least</w:t>
      </w:r>
      <w:r w:rsidR="00B17BC7">
        <w:rPr>
          <w:rFonts w:cs="Times New Roman"/>
        </w:rPr>
        <w:t xml:space="preserve"> </w:t>
      </w:r>
      <w:r w:rsidR="007726CD" w:rsidRPr="00BD71E6">
        <w:rPr>
          <w:rFonts w:cs="Times New Roman"/>
        </w:rPr>
        <w:t>30</w:t>
      </w:r>
      <w:r w:rsidR="00962A0C">
        <w:rPr>
          <w:rFonts w:cs="Times New Roman"/>
        </w:rPr>
        <w:t xml:space="preserve"> </w:t>
      </w:r>
      <w:r w:rsidR="007726CD" w:rsidRPr="00BD71E6">
        <w:rPr>
          <w:rFonts w:cs="Times New Roman"/>
        </w:rPr>
        <w:t>day</w:t>
      </w:r>
      <w:r w:rsidR="00962A0C">
        <w:rPr>
          <w:rFonts w:cs="Times New Roman"/>
        </w:rPr>
        <w:t>s</w:t>
      </w:r>
      <w:r w:rsidR="00B17BC7">
        <w:rPr>
          <w:rFonts w:cs="Times New Roman"/>
        </w:rPr>
        <w:t xml:space="preserve"> </w:t>
      </w:r>
      <w:r w:rsidR="007726CD" w:rsidRPr="00BD71E6">
        <w:rPr>
          <w:rFonts w:cs="Times New Roman"/>
        </w:rPr>
        <w:t>prior to the effective da</w:t>
      </w:r>
      <w:r w:rsidR="00517E03" w:rsidRPr="00BD71E6">
        <w:rPr>
          <w:rFonts w:cs="Times New Roman"/>
        </w:rPr>
        <w:t>te</w:t>
      </w:r>
      <w:r w:rsidR="00962A0C">
        <w:rPr>
          <w:rFonts w:cs="Times New Roman"/>
        </w:rPr>
        <w:t>,</w:t>
      </w:r>
      <w:r w:rsidR="00517E03" w:rsidRPr="00BD71E6">
        <w:rPr>
          <w:rFonts w:cs="Times New Roman"/>
        </w:rPr>
        <w:t xml:space="preserve"> as required by</w:t>
      </w:r>
      <w:r w:rsidR="002468B1">
        <w:rPr>
          <w:rFonts w:cs="Times New Roman"/>
        </w:rPr>
        <w:t xml:space="preserve"> TWC </w:t>
      </w:r>
      <w:r w:rsidR="002468B1" w:rsidRPr="00BD71E6">
        <w:rPr>
          <w:rFonts w:cs="Times New Roman"/>
        </w:rPr>
        <w:t>§ 13.1872</w:t>
      </w:r>
      <w:r w:rsidR="002468B1">
        <w:rPr>
          <w:rFonts w:cs="Times New Roman"/>
        </w:rPr>
        <w:t>(c)(1</w:t>
      </w:r>
      <w:r w:rsidR="007726CD" w:rsidRPr="00BD71E6">
        <w:rPr>
          <w:rFonts w:cs="Times New Roman"/>
        </w:rPr>
        <w:t>).</w:t>
      </w:r>
      <w:r w:rsidR="00D654C4">
        <w:rPr>
          <w:rFonts w:cs="Times New Roman"/>
        </w:rPr>
        <w:t xml:space="preserve"> </w:t>
      </w:r>
    </w:p>
    <w:p w14:paraId="065E8649" w14:textId="77777777" w:rsidR="006F48C9" w:rsidRPr="00BD71E6" w:rsidRDefault="006F48C9" w:rsidP="007726CD">
      <w:pPr>
        <w:jc w:val="both"/>
        <w:rPr>
          <w:rFonts w:cs="Times New Roman"/>
        </w:rPr>
      </w:pPr>
    </w:p>
    <w:p w14:paraId="73524DCC" w14:textId="4A6B52B7" w:rsidR="007726CD" w:rsidRPr="00BD71E6" w:rsidRDefault="007726CD" w:rsidP="007726CD">
      <w:pPr>
        <w:jc w:val="both"/>
        <w:rPr>
          <w:rFonts w:cs="Times New Roman"/>
        </w:rPr>
      </w:pPr>
      <w:r w:rsidRPr="00BD71E6">
        <w:rPr>
          <w:rFonts w:cs="Times New Roman"/>
        </w:rPr>
        <w:t xml:space="preserve">The following table includes </w:t>
      </w:r>
      <w:r w:rsidR="004C2FB7">
        <w:rPr>
          <w:rFonts w:cs="Times New Roman"/>
        </w:rPr>
        <w:t>Applicant’s</w:t>
      </w:r>
      <w:r w:rsidRPr="00BD71E6">
        <w:rPr>
          <w:rFonts w:cs="Times New Roman"/>
        </w:rPr>
        <w:t xml:space="preserve"> previously approved </w:t>
      </w:r>
      <w:r w:rsidR="004C2FB7">
        <w:rPr>
          <w:rFonts w:cs="Times New Roman"/>
        </w:rPr>
        <w:t xml:space="preserve">base rates </w:t>
      </w:r>
      <w:r w:rsidRPr="00BD71E6">
        <w:rPr>
          <w:rFonts w:cs="Times New Roman"/>
        </w:rPr>
        <w:t xml:space="preserve">and </w:t>
      </w:r>
      <w:r w:rsidR="004C2FB7">
        <w:rPr>
          <w:rFonts w:cs="Times New Roman"/>
        </w:rPr>
        <w:t xml:space="preserve">its </w:t>
      </w:r>
      <w:r w:rsidRPr="00BD71E6">
        <w:rPr>
          <w:rFonts w:cs="Times New Roman"/>
        </w:rPr>
        <w:t>proposed water base rate</w:t>
      </w:r>
      <w:r w:rsidR="00BB7853">
        <w:rPr>
          <w:rFonts w:cs="Times New Roman"/>
        </w:rPr>
        <w:t>s</w:t>
      </w:r>
      <w:r w:rsidRPr="00BD71E6">
        <w:rPr>
          <w:rFonts w:cs="Times New Roman"/>
        </w:rPr>
        <w:t xml:space="preserve"> by meter size:</w:t>
      </w:r>
    </w:p>
    <w:p w14:paraId="377F7C8D" w14:textId="77777777" w:rsidR="007726CD" w:rsidRPr="00BD71E6" w:rsidRDefault="007726CD" w:rsidP="007726CD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3119"/>
        <w:gridCol w:w="3125"/>
      </w:tblGrid>
      <w:tr w:rsidR="007726CD" w:rsidRPr="00BD71E6" w14:paraId="3FAEE03D" w14:textId="77777777" w:rsidTr="009A615B">
        <w:tc>
          <w:tcPr>
            <w:tcW w:w="3106" w:type="dxa"/>
            <w:shd w:val="clear" w:color="auto" w:fill="auto"/>
          </w:tcPr>
          <w:p w14:paraId="30DA075D" w14:textId="77777777" w:rsidR="007726CD" w:rsidRDefault="007726CD" w:rsidP="009A615B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Meter</w:t>
            </w:r>
            <w:r w:rsidR="00B17BC7">
              <w:rPr>
                <w:rFonts w:cs="Times New Roman"/>
              </w:rPr>
              <w:t xml:space="preserve"> S</w:t>
            </w:r>
            <w:r w:rsidRPr="00BD71E6">
              <w:rPr>
                <w:rFonts w:cs="Times New Roman"/>
              </w:rPr>
              <w:t>ize</w:t>
            </w:r>
          </w:p>
          <w:p w14:paraId="375941F8" w14:textId="77777777" w:rsidR="00B17BC7" w:rsidRPr="00BD71E6" w:rsidRDefault="00B17BC7" w:rsidP="009A615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(Includes 0 Gallons)</w:t>
            </w:r>
          </w:p>
        </w:tc>
        <w:tc>
          <w:tcPr>
            <w:tcW w:w="3119" w:type="dxa"/>
            <w:shd w:val="clear" w:color="auto" w:fill="auto"/>
          </w:tcPr>
          <w:p w14:paraId="76448FFF" w14:textId="77777777" w:rsidR="007726CD" w:rsidRPr="00BD71E6" w:rsidRDefault="007726CD" w:rsidP="00736608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 xml:space="preserve">Approved </w:t>
            </w:r>
            <w:r w:rsidR="00724B22">
              <w:rPr>
                <w:rFonts w:cs="Times New Roman"/>
              </w:rPr>
              <w:t>B</w:t>
            </w:r>
            <w:r w:rsidRPr="00BD71E6">
              <w:rPr>
                <w:rFonts w:cs="Times New Roman"/>
              </w:rPr>
              <w:t xml:space="preserve">ase </w:t>
            </w:r>
            <w:r w:rsidR="00724B22">
              <w:rPr>
                <w:rFonts w:cs="Times New Roman"/>
              </w:rPr>
              <w:t>R</w:t>
            </w:r>
            <w:r w:rsidRPr="00BD71E6">
              <w:rPr>
                <w:rFonts w:cs="Times New Roman"/>
              </w:rPr>
              <w:t>ate</w:t>
            </w:r>
          </w:p>
        </w:tc>
        <w:tc>
          <w:tcPr>
            <w:tcW w:w="3125" w:type="dxa"/>
            <w:shd w:val="clear" w:color="auto" w:fill="auto"/>
          </w:tcPr>
          <w:p w14:paraId="3F551FB9" w14:textId="77777777" w:rsidR="007726CD" w:rsidRPr="00BD71E6" w:rsidRDefault="007726CD" w:rsidP="00736608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Proposed Rat</w:t>
            </w:r>
            <w:r w:rsidR="00724B22">
              <w:rPr>
                <w:rFonts w:cs="Times New Roman"/>
              </w:rPr>
              <w:t>e</w:t>
            </w:r>
          </w:p>
        </w:tc>
      </w:tr>
      <w:tr w:rsidR="007726CD" w:rsidRPr="00BD71E6" w14:paraId="63224CAD" w14:textId="77777777" w:rsidTr="009A615B">
        <w:tc>
          <w:tcPr>
            <w:tcW w:w="3106" w:type="dxa"/>
            <w:shd w:val="clear" w:color="auto" w:fill="auto"/>
          </w:tcPr>
          <w:p w14:paraId="32DD4A72" w14:textId="77777777" w:rsidR="007726CD" w:rsidRPr="00BD71E6" w:rsidRDefault="007726CD" w:rsidP="00736608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>5/8</w:t>
            </w:r>
            <w:r w:rsidR="00856081" w:rsidRPr="00BD71E6">
              <w:rPr>
                <w:rFonts w:cs="Times New Roman"/>
              </w:rPr>
              <w:t>”</w:t>
            </w:r>
            <w:r w:rsidR="00177E1F" w:rsidRPr="00BD71E6">
              <w:rPr>
                <w:rFonts w:cs="Times New Roman"/>
              </w:rPr>
              <w:t xml:space="preserve"> or 3/4”</w:t>
            </w:r>
            <w:r w:rsidR="00B17BC7">
              <w:rPr>
                <w:rFonts w:cs="Times New Roman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6E7DB96C" w14:textId="77777777" w:rsidR="007726CD" w:rsidRPr="00BD71E6" w:rsidRDefault="007726CD" w:rsidP="008A3A56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-624149306"/>
                <w:placeholder>
                  <w:docPart w:val="743DBA4981AC455E93CBB9F09D44B0B5"/>
                </w:placeholder>
                <w:text/>
              </w:sdtPr>
              <w:sdtEndPr/>
              <w:sdtContent>
                <w:r w:rsidR="00B17BC7">
                  <w:rPr>
                    <w:rFonts w:cs="Times New Roman"/>
                  </w:rPr>
                  <w:t>72.58</w:t>
                </w:r>
              </w:sdtContent>
            </w:sdt>
          </w:p>
        </w:tc>
        <w:tc>
          <w:tcPr>
            <w:tcW w:w="3125" w:type="dxa"/>
            <w:shd w:val="clear" w:color="auto" w:fill="auto"/>
          </w:tcPr>
          <w:p w14:paraId="683F6569" w14:textId="77777777" w:rsidR="007726CD" w:rsidRPr="00BD71E6" w:rsidRDefault="007726CD" w:rsidP="008A3A56">
            <w:pPr>
              <w:jc w:val="both"/>
              <w:rPr>
                <w:rFonts w:cs="Times New Roman"/>
              </w:rPr>
            </w:pPr>
            <w:r w:rsidRPr="00BD71E6">
              <w:rPr>
                <w:rFonts w:cs="Times New Roman"/>
              </w:rPr>
              <w:t xml:space="preserve">$ </w:t>
            </w:r>
            <w:sdt>
              <w:sdtPr>
                <w:rPr>
                  <w:rFonts w:cs="Times New Roman"/>
                </w:rPr>
                <w:id w:val="716715909"/>
                <w:placeholder>
                  <w:docPart w:val="A0506B6F060A4F45AA2B69ED8B368C12"/>
                </w:placeholder>
                <w:text/>
              </w:sdtPr>
              <w:sdtEndPr/>
              <w:sdtContent>
                <w:r w:rsidR="00B17BC7">
                  <w:rPr>
                    <w:rFonts w:cs="Times New Roman"/>
                  </w:rPr>
                  <w:t>76.21</w:t>
                </w:r>
              </w:sdtContent>
            </w:sdt>
            <w:r w:rsidRPr="00BD71E6">
              <w:rPr>
                <w:rFonts w:cs="Times New Roman"/>
              </w:rPr>
              <w:t xml:space="preserve"> </w:t>
            </w:r>
          </w:p>
        </w:tc>
      </w:tr>
      <w:tr w:rsidR="008A3A56" w:rsidRPr="00BD71E6" w14:paraId="4F1F967A" w14:textId="77777777" w:rsidTr="009A615B">
        <w:tc>
          <w:tcPr>
            <w:tcW w:w="3106" w:type="dxa"/>
            <w:shd w:val="clear" w:color="auto" w:fill="auto"/>
          </w:tcPr>
          <w:p w14:paraId="35E47964" w14:textId="77777777" w:rsidR="00B17BC7" w:rsidRPr="00BD71E6" w:rsidRDefault="00B17BC7" w:rsidP="0073660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1”</w:t>
            </w:r>
          </w:p>
        </w:tc>
        <w:tc>
          <w:tcPr>
            <w:tcW w:w="3119" w:type="dxa"/>
            <w:shd w:val="clear" w:color="auto" w:fill="auto"/>
          </w:tcPr>
          <w:p w14:paraId="1911C46D" w14:textId="77777777" w:rsidR="008A3A56" w:rsidRPr="00BD71E6" w:rsidRDefault="00B17BC7" w:rsidP="008A3A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$ 181.45</w:t>
            </w:r>
          </w:p>
        </w:tc>
        <w:tc>
          <w:tcPr>
            <w:tcW w:w="3125" w:type="dxa"/>
            <w:shd w:val="clear" w:color="auto" w:fill="auto"/>
          </w:tcPr>
          <w:p w14:paraId="59A94DEE" w14:textId="77777777" w:rsidR="008A3A56" w:rsidRPr="00BD71E6" w:rsidRDefault="00B17BC7" w:rsidP="008A3A5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$ 190.52</w:t>
            </w:r>
          </w:p>
        </w:tc>
      </w:tr>
      <w:tr w:rsidR="00B17BC7" w:rsidRPr="00BD71E6" w14:paraId="1FAE418C" w14:textId="77777777" w:rsidTr="00B02960">
        <w:tc>
          <w:tcPr>
            <w:tcW w:w="3106" w:type="dxa"/>
            <w:shd w:val="clear" w:color="auto" w:fill="auto"/>
          </w:tcPr>
          <w:p w14:paraId="09DC9932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 ½”</w:t>
            </w:r>
          </w:p>
        </w:tc>
        <w:tc>
          <w:tcPr>
            <w:tcW w:w="3119" w:type="dxa"/>
            <w:shd w:val="clear" w:color="auto" w:fill="auto"/>
          </w:tcPr>
          <w:p w14:paraId="6EEDC297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$ 362.90</w:t>
            </w:r>
          </w:p>
        </w:tc>
        <w:tc>
          <w:tcPr>
            <w:tcW w:w="3125" w:type="dxa"/>
            <w:shd w:val="clear" w:color="auto" w:fill="auto"/>
          </w:tcPr>
          <w:p w14:paraId="324F1A3C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$ 381.05</w:t>
            </w:r>
          </w:p>
        </w:tc>
      </w:tr>
      <w:tr w:rsidR="00B17BC7" w:rsidRPr="00BD71E6" w14:paraId="1F4705DE" w14:textId="77777777" w:rsidTr="00B02960">
        <w:tc>
          <w:tcPr>
            <w:tcW w:w="3106" w:type="dxa"/>
            <w:shd w:val="clear" w:color="auto" w:fill="auto"/>
          </w:tcPr>
          <w:p w14:paraId="7B1551DA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2”</w:t>
            </w:r>
          </w:p>
        </w:tc>
        <w:tc>
          <w:tcPr>
            <w:tcW w:w="3119" w:type="dxa"/>
            <w:shd w:val="clear" w:color="auto" w:fill="auto"/>
          </w:tcPr>
          <w:p w14:paraId="7BF208A9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$ 580.64</w:t>
            </w:r>
          </w:p>
        </w:tc>
        <w:tc>
          <w:tcPr>
            <w:tcW w:w="3125" w:type="dxa"/>
            <w:shd w:val="clear" w:color="auto" w:fill="auto"/>
          </w:tcPr>
          <w:p w14:paraId="0F432DF7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$ 609.67</w:t>
            </w:r>
          </w:p>
        </w:tc>
      </w:tr>
      <w:tr w:rsidR="00B17BC7" w:rsidRPr="00BD71E6" w14:paraId="4749DB0A" w14:textId="77777777" w:rsidTr="00B02960">
        <w:tc>
          <w:tcPr>
            <w:tcW w:w="3106" w:type="dxa"/>
            <w:shd w:val="clear" w:color="auto" w:fill="auto"/>
          </w:tcPr>
          <w:p w14:paraId="02B8E4C7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3”</w:t>
            </w:r>
          </w:p>
        </w:tc>
        <w:tc>
          <w:tcPr>
            <w:tcW w:w="3119" w:type="dxa"/>
            <w:shd w:val="clear" w:color="auto" w:fill="auto"/>
          </w:tcPr>
          <w:p w14:paraId="0A2D5294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$ 1,088.70</w:t>
            </w:r>
          </w:p>
        </w:tc>
        <w:tc>
          <w:tcPr>
            <w:tcW w:w="3125" w:type="dxa"/>
            <w:shd w:val="clear" w:color="auto" w:fill="auto"/>
          </w:tcPr>
          <w:p w14:paraId="07C5B8A9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$ 1,143.14</w:t>
            </w:r>
          </w:p>
        </w:tc>
      </w:tr>
      <w:tr w:rsidR="00B17BC7" w:rsidRPr="00BD71E6" w14:paraId="1A9BA633" w14:textId="77777777" w:rsidTr="00B02960">
        <w:tc>
          <w:tcPr>
            <w:tcW w:w="3106" w:type="dxa"/>
            <w:shd w:val="clear" w:color="auto" w:fill="auto"/>
          </w:tcPr>
          <w:p w14:paraId="7764ED4B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4”</w:t>
            </w:r>
          </w:p>
        </w:tc>
        <w:tc>
          <w:tcPr>
            <w:tcW w:w="3119" w:type="dxa"/>
            <w:shd w:val="clear" w:color="auto" w:fill="auto"/>
          </w:tcPr>
          <w:p w14:paraId="75F0474F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$ 1,814.50</w:t>
            </w:r>
          </w:p>
        </w:tc>
        <w:tc>
          <w:tcPr>
            <w:tcW w:w="3125" w:type="dxa"/>
            <w:shd w:val="clear" w:color="auto" w:fill="auto"/>
          </w:tcPr>
          <w:p w14:paraId="1DECA5A6" w14:textId="77777777" w:rsidR="00B17BC7" w:rsidRPr="00BD71E6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$ 1,905.23</w:t>
            </w:r>
          </w:p>
        </w:tc>
      </w:tr>
    </w:tbl>
    <w:p w14:paraId="6043C4A6" w14:textId="77777777" w:rsidR="00F23C3D" w:rsidRPr="00BD71E6" w:rsidRDefault="00F23C3D" w:rsidP="00F23C3D">
      <w:pPr>
        <w:jc w:val="both"/>
        <w:rPr>
          <w:rFonts w:cs="Times New Roman"/>
        </w:rPr>
      </w:pPr>
    </w:p>
    <w:p w14:paraId="22DBF125" w14:textId="12511D5C" w:rsidR="00F23C3D" w:rsidRPr="00BD71E6" w:rsidRDefault="00F23C3D" w:rsidP="004864B9">
      <w:pPr>
        <w:keepNext/>
        <w:jc w:val="both"/>
        <w:rPr>
          <w:rFonts w:cs="Times New Roman"/>
        </w:rPr>
      </w:pPr>
      <w:r w:rsidRPr="00BD71E6">
        <w:rPr>
          <w:rFonts w:cs="Times New Roman"/>
        </w:rPr>
        <w:t xml:space="preserve">The following table includes </w:t>
      </w:r>
      <w:r w:rsidR="004C2FB7">
        <w:rPr>
          <w:rFonts w:cs="Times New Roman"/>
        </w:rPr>
        <w:t>Applicant’s</w:t>
      </w:r>
      <w:r w:rsidR="004C2FB7" w:rsidRPr="00BD71E6">
        <w:rPr>
          <w:rFonts w:cs="Times New Roman"/>
        </w:rPr>
        <w:t xml:space="preserve"> </w:t>
      </w:r>
      <w:r w:rsidRPr="00BD71E6">
        <w:rPr>
          <w:rFonts w:cs="Times New Roman"/>
        </w:rPr>
        <w:t xml:space="preserve">previously approved </w:t>
      </w:r>
      <w:r w:rsidR="004C2FB7">
        <w:rPr>
          <w:rFonts w:cs="Times New Roman"/>
        </w:rPr>
        <w:t xml:space="preserve">water block gallonage rates </w:t>
      </w:r>
      <w:r w:rsidRPr="00BD71E6">
        <w:rPr>
          <w:rFonts w:cs="Times New Roman"/>
        </w:rPr>
        <w:t>and</w:t>
      </w:r>
      <w:r w:rsidR="004C2FB7">
        <w:rPr>
          <w:rFonts w:cs="Times New Roman"/>
        </w:rPr>
        <w:t xml:space="preserve"> its</w:t>
      </w:r>
      <w:r w:rsidRPr="00BD71E6">
        <w:rPr>
          <w:rFonts w:cs="Times New Roman"/>
        </w:rPr>
        <w:t xml:space="preserve"> proposed water b</w:t>
      </w:r>
      <w:r>
        <w:rPr>
          <w:rFonts w:cs="Times New Roman"/>
        </w:rPr>
        <w:t>lock gallonage rates</w:t>
      </w:r>
      <w:r w:rsidR="004C2FB7">
        <w:rPr>
          <w:rFonts w:cs="Times New Roman"/>
        </w:rPr>
        <w:t xml:space="preserve"> by usage amount</w:t>
      </w:r>
      <w:r w:rsidRPr="00BD71E6">
        <w:rPr>
          <w:rFonts w:cs="Times New Roman"/>
        </w:rPr>
        <w:t>:</w:t>
      </w:r>
    </w:p>
    <w:p w14:paraId="6ABECDF0" w14:textId="77777777" w:rsidR="00F23C3D" w:rsidRDefault="00F23C3D" w:rsidP="004864B9">
      <w:pPr>
        <w:keepNext/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6"/>
        <w:gridCol w:w="3119"/>
        <w:gridCol w:w="3125"/>
      </w:tblGrid>
      <w:tr w:rsidR="00B17BC7" w14:paraId="37FB0D84" w14:textId="77777777" w:rsidTr="00B02960">
        <w:tc>
          <w:tcPr>
            <w:tcW w:w="3106" w:type="dxa"/>
            <w:shd w:val="clear" w:color="auto" w:fill="auto"/>
          </w:tcPr>
          <w:p w14:paraId="34EF648D" w14:textId="77777777" w:rsidR="00B17BC7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Gallonage Blocks</w:t>
            </w:r>
          </w:p>
        </w:tc>
        <w:tc>
          <w:tcPr>
            <w:tcW w:w="3119" w:type="dxa"/>
            <w:shd w:val="clear" w:color="auto" w:fill="auto"/>
          </w:tcPr>
          <w:p w14:paraId="5EF1526F" w14:textId="77777777" w:rsidR="00B17BC7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Approved Gallonage Rate</w:t>
            </w:r>
          </w:p>
        </w:tc>
        <w:tc>
          <w:tcPr>
            <w:tcW w:w="3125" w:type="dxa"/>
            <w:shd w:val="clear" w:color="auto" w:fill="auto"/>
          </w:tcPr>
          <w:p w14:paraId="6AF444AA" w14:textId="77777777" w:rsidR="00B17BC7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Proposed Rate</w:t>
            </w:r>
          </w:p>
        </w:tc>
      </w:tr>
      <w:tr w:rsidR="00B17BC7" w14:paraId="7E2F2829" w14:textId="77777777" w:rsidTr="00B02960">
        <w:tc>
          <w:tcPr>
            <w:tcW w:w="3106" w:type="dxa"/>
            <w:shd w:val="clear" w:color="auto" w:fill="auto"/>
          </w:tcPr>
          <w:p w14:paraId="35426030" w14:textId="77777777" w:rsidR="00B17BC7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 to 20,000</w:t>
            </w:r>
          </w:p>
        </w:tc>
        <w:tc>
          <w:tcPr>
            <w:tcW w:w="3119" w:type="dxa"/>
            <w:shd w:val="clear" w:color="auto" w:fill="auto"/>
          </w:tcPr>
          <w:p w14:paraId="4E70E61B" w14:textId="77777777" w:rsidR="00B17BC7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$ 2.97</w:t>
            </w:r>
          </w:p>
        </w:tc>
        <w:tc>
          <w:tcPr>
            <w:tcW w:w="3125" w:type="dxa"/>
            <w:shd w:val="clear" w:color="auto" w:fill="auto"/>
          </w:tcPr>
          <w:p w14:paraId="5C387D63" w14:textId="77777777" w:rsidR="00B17BC7" w:rsidRDefault="00B17BC7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$ 3.12</w:t>
            </w:r>
          </w:p>
        </w:tc>
      </w:tr>
      <w:tr w:rsidR="00B17BC7" w14:paraId="25983149" w14:textId="77777777" w:rsidTr="00B02960">
        <w:tc>
          <w:tcPr>
            <w:tcW w:w="3106" w:type="dxa"/>
            <w:shd w:val="clear" w:color="auto" w:fill="auto"/>
          </w:tcPr>
          <w:p w14:paraId="7224ADFE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20,001 to 25,000</w:t>
            </w:r>
          </w:p>
        </w:tc>
        <w:tc>
          <w:tcPr>
            <w:tcW w:w="3119" w:type="dxa"/>
            <w:shd w:val="clear" w:color="auto" w:fill="auto"/>
          </w:tcPr>
          <w:p w14:paraId="0433E848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$ 3.24</w:t>
            </w:r>
          </w:p>
        </w:tc>
        <w:tc>
          <w:tcPr>
            <w:tcW w:w="3125" w:type="dxa"/>
            <w:shd w:val="clear" w:color="auto" w:fill="auto"/>
          </w:tcPr>
          <w:p w14:paraId="5662C123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$ 3.40</w:t>
            </w:r>
          </w:p>
        </w:tc>
      </w:tr>
      <w:tr w:rsidR="00B17BC7" w14:paraId="5E143598" w14:textId="77777777" w:rsidTr="00B02960">
        <w:tc>
          <w:tcPr>
            <w:tcW w:w="3106" w:type="dxa"/>
            <w:shd w:val="clear" w:color="auto" w:fill="auto"/>
          </w:tcPr>
          <w:p w14:paraId="5AA781A1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25,001 to 30,000</w:t>
            </w:r>
          </w:p>
        </w:tc>
        <w:tc>
          <w:tcPr>
            <w:tcW w:w="3119" w:type="dxa"/>
            <w:shd w:val="clear" w:color="auto" w:fill="auto"/>
          </w:tcPr>
          <w:p w14:paraId="6724DB99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$ 3.51</w:t>
            </w:r>
          </w:p>
        </w:tc>
        <w:tc>
          <w:tcPr>
            <w:tcW w:w="3125" w:type="dxa"/>
            <w:shd w:val="clear" w:color="auto" w:fill="auto"/>
          </w:tcPr>
          <w:p w14:paraId="0C095BD2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$ 3.69</w:t>
            </w:r>
          </w:p>
        </w:tc>
      </w:tr>
      <w:tr w:rsidR="00B17BC7" w14:paraId="63A31840" w14:textId="77777777" w:rsidTr="00B02960">
        <w:tc>
          <w:tcPr>
            <w:tcW w:w="3106" w:type="dxa"/>
            <w:shd w:val="clear" w:color="auto" w:fill="auto"/>
          </w:tcPr>
          <w:p w14:paraId="4858EBCC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30,001 to 35,000</w:t>
            </w:r>
          </w:p>
        </w:tc>
        <w:tc>
          <w:tcPr>
            <w:tcW w:w="3119" w:type="dxa"/>
            <w:shd w:val="clear" w:color="auto" w:fill="auto"/>
          </w:tcPr>
          <w:p w14:paraId="165ADA50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$ 3.78</w:t>
            </w:r>
          </w:p>
        </w:tc>
        <w:tc>
          <w:tcPr>
            <w:tcW w:w="3125" w:type="dxa"/>
            <w:shd w:val="clear" w:color="auto" w:fill="auto"/>
          </w:tcPr>
          <w:p w14:paraId="3675E370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$ 3.97</w:t>
            </w:r>
          </w:p>
        </w:tc>
      </w:tr>
      <w:tr w:rsidR="00B17BC7" w14:paraId="437340A5" w14:textId="77777777" w:rsidTr="00B02960">
        <w:tc>
          <w:tcPr>
            <w:tcW w:w="3106" w:type="dxa"/>
            <w:shd w:val="clear" w:color="auto" w:fill="auto"/>
          </w:tcPr>
          <w:p w14:paraId="02E643EB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All usage over 35,000</w:t>
            </w:r>
          </w:p>
        </w:tc>
        <w:tc>
          <w:tcPr>
            <w:tcW w:w="3119" w:type="dxa"/>
            <w:shd w:val="clear" w:color="auto" w:fill="auto"/>
          </w:tcPr>
          <w:p w14:paraId="56C83ABA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$ 4.32</w:t>
            </w:r>
          </w:p>
        </w:tc>
        <w:tc>
          <w:tcPr>
            <w:tcW w:w="3125" w:type="dxa"/>
            <w:shd w:val="clear" w:color="auto" w:fill="auto"/>
          </w:tcPr>
          <w:p w14:paraId="5A81DFCA" w14:textId="77777777" w:rsidR="00B17BC7" w:rsidRDefault="00F23C3D" w:rsidP="00B0296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$ 4.54</w:t>
            </w:r>
          </w:p>
        </w:tc>
      </w:tr>
    </w:tbl>
    <w:p w14:paraId="3783C1E0" w14:textId="77777777" w:rsidR="00B17BC7" w:rsidRPr="00BD71E6" w:rsidRDefault="00B17BC7" w:rsidP="007726CD">
      <w:pPr>
        <w:jc w:val="both"/>
        <w:rPr>
          <w:rFonts w:cs="Times New Roman"/>
        </w:rPr>
      </w:pPr>
    </w:p>
    <w:p w14:paraId="54B1703C" w14:textId="77777777" w:rsidR="007726CD" w:rsidRPr="00BD71E6" w:rsidRDefault="007726CD" w:rsidP="007726CD">
      <w:pPr>
        <w:jc w:val="both"/>
        <w:rPr>
          <w:rFonts w:cs="Times New Roman"/>
        </w:rPr>
      </w:pPr>
      <w:r w:rsidRPr="00BD71E6">
        <w:rPr>
          <w:rFonts w:cs="Times New Roman"/>
        </w:rPr>
        <w:t>Staff identified that the Applicant correctly calculated billing comparisons for water using the base rate</w:t>
      </w:r>
      <w:r w:rsidR="009333B6" w:rsidRPr="00BD71E6">
        <w:rPr>
          <w:rFonts w:cs="Times New Roman"/>
        </w:rPr>
        <w:t xml:space="preserve"> and</w:t>
      </w:r>
      <w:r w:rsidRPr="00BD71E6">
        <w:rPr>
          <w:rFonts w:cs="Times New Roman"/>
        </w:rPr>
        <w:t xml:space="preserve"> </w:t>
      </w:r>
      <w:r w:rsidR="005B2C53">
        <w:rPr>
          <w:rFonts w:cs="Times New Roman"/>
        </w:rPr>
        <w:t xml:space="preserve">block </w:t>
      </w:r>
      <w:r w:rsidRPr="00BD71E6">
        <w:rPr>
          <w:rFonts w:cs="Times New Roman"/>
        </w:rPr>
        <w:t xml:space="preserve">gallonage </w:t>
      </w:r>
      <w:r w:rsidR="005B2C53">
        <w:rPr>
          <w:rFonts w:cs="Times New Roman"/>
        </w:rPr>
        <w:t>rates</w:t>
      </w:r>
      <w:r w:rsidRPr="00BD71E6">
        <w:rPr>
          <w:rFonts w:cs="Times New Roman"/>
        </w:rPr>
        <w:t xml:space="preserve"> from the previous tariff rates and the proposed tariff rates.</w:t>
      </w:r>
    </w:p>
    <w:p w14:paraId="362BA10A" w14:textId="77777777" w:rsidR="007726CD" w:rsidRPr="00BD71E6" w:rsidRDefault="007726CD" w:rsidP="007726CD">
      <w:pPr>
        <w:autoSpaceDE w:val="0"/>
        <w:autoSpaceDN w:val="0"/>
        <w:adjustRightInd w:val="0"/>
        <w:rPr>
          <w:rFonts w:cs="Times New Roman"/>
        </w:rPr>
      </w:pPr>
    </w:p>
    <w:p w14:paraId="42CDBE0C" w14:textId="77777777" w:rsidR="007726CD" w:rsidRPr="00BD71E6" w:rsidRDefault="007726CD" w:rsidP="007726CD">
      <w:pPr>
        <w:jc w:val="both"/>
        <w:rPr>
          <w:rFonts w:cs="Times New Roman"/>
        </w:rPr>
      </w:pPr>
      <w:r w:rsidRPr="00BD71E6">
        <w:rPr>
          <w:rFonts w:cs="Times New Roman"/>
        </w:rPr>
        <w:t>Based upon review of the information submitted with the application, Staff recommends that the Commission:</w:t>
      </w:r>
    </w:p>
    <w:p w14:paraId="6A009BC9" w14:textId="77777777" w:rsidR="007726CD" w:rsidRPr="00BD71E6" w:rsidRDefault="007726CD" w:rsidP="007726CD">
      <w:pPr>
        <w:jc w:val="both"/>
        <w:rPr>
          <w:rFonts w:cs="Times New Roman"/>
        </w:rPr>
      </w:pPr>
    </w:p>
    <w:p w14:paraId="34656E86" w14:textId="77777777" w:rsidR="007726CD" w:rsidRPr="00BD71E6" w:rsidRDefault="007726CD" w:rsidP="007726CD">
      <w:pPr>
        <w:pStyle w:val="ListParagraph"/>
        <w:numPr>
          <w:ilvl w:val="0"/>
          <w:numId w:val="3"/>
        </w:numPr>
        <w:spacing w:line="276" w:lineRule="auto"/>
        <w:contextualSpacing/>
        <w:jc w:val="both"/>
        <w:rPr>
          <w:rFonts w:cs="Times New Roman"/>
        </w:rPr>
      </w:pPr>
      <w:r w:rsidRPr="00BD71E6">
        <w:rPr>
          <w:rFonts w:cs="Times New Roman"/>
        </w:rPr>
        <w:t xml:space="preserve">Approve the Class </w:t>
      </w:r>
      <w:r w:rsidR="008B22DC">
        <w:rPr>
          <w:rFonts w:cs="Times New Roman"/>
        </w:rPr>
        <w:t>D</w:t>
      </w:r>
      <w:r w:rsidRPr="00BD71E6">
        <w:rPr>
          <w:rFonts w:cs="Times New Roman"/>
        </w:rPr>
        <w:t xml:space="preserve"> Rate Adjustment and autho</w:t>
      </w:r>
      <w:r w:rsidR="006F48C9" w:rsidRPr="00BD71E6">
        <w:rPr>
          <w:rFonts w:cs="Times New Roman"/>
        </w:rPr>
        <w:t>rize the Appli</w:t>
      </w:r>
      <w:r w:rsidR="00177E1F" w:rsidRPr="00BD71E6">
        <w:rPr>
          <w:rFonts w:cs="Times New Roman"/>
        </w:rPr>
        <w:t>cant to collect water base rate</w:t>
      </w:r>
      <w:r w:rsidR="00C249F4">
        <w:rPr>
          <w:rFonts w:cs="Times New Roman"/>
        </w:rPr>
        <w:t>s</w:t>
      </w:r>
      <w:r w:rsidR="006F48C9" w:rsidRPr="00BD71E6">
        <w:rPr>
          <w:rFonts w:cs="Times New Roman"/>
        </w:rPr>
        <w:t xml:space="preserve"> and </w:t>
      </w:r>
      <w:r w:rsidR="005B2C53">
        <w:rPr>
          <w:rFonts w:cs="Times New Roman"/>
        </w:rPr>
        <w:t xml:space="preserve">block </w:t>
      </w:r>
      <w:r w:rsidR="0018205A" w:rsidRPr="00BD71E6">
        <w:rPr>
          <w:rFonts w:cs="Times New Roman"/>
        </w:rPr>
        <w:t>g</w:t>
      </w:r>
      <w:r w:rsidR="006F48C9" w:rsidRPr="00BD71E6">
        <w:rPr>
          <w:rFonts w:cs="Times New Roman"/>
        </w:rPr>
        <w:t>allonage rate</w:t>
      </w:r>
      <w:r w:rsidR="00C249F4">
        <w:rPr>
          <w:rFonts w:cs="Times New Roman"/>
        </w:rPr>
        <w:t>s</w:t>
      </w:r>
      <w:r w:rsidR="006F48C9" w:rsidRPr="00BD71E6">
        <w:rPr>
          <w:rFonts w:cs="Times New Roman"/>
        </w:rPr>
        <w:t xml:space="preserve"> as proposed in the application;</w:t>
      </w:r>
    </w:p>
    <w:p w14:paraId="324DD1DD" w14:textId="77777777" w:rsidR="007726CD" w:rsidRPr="00BD71E6" w:rsidRDefault="007726CD" w:rsidP="007726CD">
      <w:pPr>
        <w:jc w:val="both"/>
        <w:rPr>
          <w:rFonts w:cs="Times New Roman"/>
        </w:rPr>
      </w:pPr>
    </w:p>
    <w:p w14:paraId="6E78D430" w14:textId="44694DDF" w:rsidR="00AA77A6" w:rsidRPr="00BD71E6" w:rsidRDefault="007726CD" w:rsidP="00AA77A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BD71E6">
        <w:rPr>
          <w:rFonts w:cs="Times New Roman"/>
        </w:rPr>
        <w:t xml:space="preserve">Order the Applicant to provide notice </w:t>
      </w:r>
      <w:r w:rsidR="000D1E27" w:rsidRPr="00BD71E6">
        <w:rPr>
          <w:rFonts w:cs="Times New Roman"/>
        </w:rPr>
        <w:t>to customers</w:t>
      </w:r>
      <w:r w:rsidRPr="00BD71E6">
        <w:rPr>
          <w:rFonts w:cs="Times New Roman"/>
        </w:rPr>
        <w:t xml:space="preserve"> </w:t>
      </w:r>
      <w:r w:rsidR="00A12EE0">
        <w:rPr>
          <w:rFonts w:cs="Times New Roman"/>
        </w:rPr>
        <w:t>at least 30 days before the effective date</w:t>
      </w:r>
      <w:r w:rsidR="00E16D6F">
        <w:rPr>
          <w:rFonts w:cs="Times New Roman"/>
        </w:rPr>
        <w:t xml:space="preserve"> of the proposed change</w:t>
      </w:r>
      <w:r w:rsidR="00962A0C">
        <w:rPr>
          <w:rFonts w:cs="Times New Roman"/>
        </w:rPr>
        <w:t xml:space="preserve">, </w:t>
      </w:r>
      <w:r w:rsidR="00962A0C" w:rsidRPr="00BD71E6">
        <w:rPr>
          <w:rFonts w:cs="Times New Roman"/>
        </w:rPr>
        <w:t xml:space="preserve">in accordance with </w:t>
      </w:r>
      <w:r w:rsidR="00962A0C">
        <w:rPr>
          <w:rFonts w:cs="Times New Roman"/>
        </w:rPr>
        <w:t>TWC </w:t>
      </w:r>
      <w:r w:rsidR="00962A0C" w:rsidRPr="00BD71E6">
        <w:rPr>
          <w:rFonts w:cs="Times New Roman"/>
        </w:rPr>
        <w:t>§</w:t>
      </w:r>
      <w:r w:rsidR="00962A0C">
        <w:rPr>
          <w:rFonts w:cs="Times New Roman"/>
        </w:rPr>
        <w:t> </w:t>
      </w:r>
      <w:r w:rsidR="00962A0C" w:rsidRPr="00BD71E6">
        <w:rPr>
          <w:rFonts w:cs="Times New Roman"/>
        </w:rPr>
        <w:t>13.1872</w:t>
      </w:r>
      <w:r w:rsidR="00962A0C">
        <w:rPr>
          <w:rFonts w:cs="Times New Roman"/>
        </w:rPr>
        <w:t>(c)(1)</w:t>
      </w:r>
      <w:r w:rsidR="00EF7262">
        <w:rPr>
          <w:rFonts w:cs="Times New Roman"/>
        </w:rPr>
        <w:t>;</w:t>
      </w:r>
    </w:p>
    <w:p w14:paraId="2C712B87" w14:textId="77777777" w:rsidR="00AA77A6" w:rsidRPr="00BD71E6" w:rsidRDefault="00AA77A6" w:rsidP="00AA77A6">
      <w:pPr>
        <w:pStyle w:val="ListParagraph"/>
        <w:rPr>
          <w:rFonts w:cs="Times New Roman"/>
        </w:rPr>
      </w:pPr>
    </w:p>
    <w:p w14:paraId="0C9F97B6" w14:textId="16DD2E32" w:rsidR="00AA77A6" w:rsidRPr="00BD71E6" w:rsidRDefault="007726CD" w:rsidP="00AA77A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 w:rsidRPr="00BD71E6">
        <w:rPr>
          <w:rFonts w:cs="Times New Roman"/>
        </w:rPr>
        <w:t xml:space="preserve">Approve </w:t>
      </w:r>
      <w:r w:rsidR="00BA4FDC">
        <w:rPr>
          <w:rFonts w:cs="Times New Roman"/>
        </w:rPr>
        <w:t>an</w:t>
      </w:r>
      <w:r w:rsidRPr="00BD71E6">
        <w:rPr>
          <w:rFonts w:cs="Times New Roman"/>
        </w:rPr>
        <w:t xml:space="preserve"> effective date </w:t>
      </w:r>
      <w:r w:rsidR="00A12EE0">
        <w:rPr>
          <w:rFonts w:cs="Times New Roman"/>
        </w:rPr>
        <w:t xml:space="preserve">that is at least 30 days after customers receive notice, </w:t>
      </w:r>
      <w:r w:rsidRPr="00BD71E6">
        <w:rPr>
          <w:rFonts w:cs="Times New Roman"/>
        </w:rPr>
        <w:t>to coincide with a</w:t>
      </w:r>
      <w:r w:rsidR="00BE1B43" w:rsidRPr="00BD71E6">
        <w:rPr>
          <w:rFonts w:cs="Times New Roman"/>
        </w:rPr>
        <w:t>n appropriate billing</w:t>
      </w:r>
      <w:r w:rsidR="00EA657D" w:rsidRPr="00BD71E6">
        <w:rPr>
          <w:rFonts w:cs="Times New Roman"/>
        </w:rPr>
        <w:t xml:space="preserve"> </w:t>
      </w:r>
      <w:r w:rsidRPr="00BD71E6">
        <w:rPr>
          <w:rFonts w:cs="Times New Roman"/>
        </w:rPr>
        <w:t>cycle and to meet the 30</w:t>
      </w:r>
      <w:r w:rsidR="00EF7186">
        <w:rPr>
          <w:rFonts w:cs="Times New Roman"/>
        </w:rPr>
        <w:t>-</w:t>
      </w:r>
      <w:r w:rsidRPr="00BD71E6">
        <w:rPr>
          <w:rFonts w:cs="Times New Roman"/>
        </w:rPr>
        <w:t>day notice requirement</w:t>
      </w:r>
      <w:r w:rsidR="00EF7262">
        <w:rPr>
          <w:rFonts w:cs="Times New Roman"/>
        </w:rPr>
        <w:t>; and</w:t>
      </w:r>
    </w:p>
    <w:p w14:paraId="618BE766" w14:textId="77777777" w:rsidR="00AA77A6" w:rsidRPr="00BD71E6" w:rsidRDefault="00AA77A6" w:rsidP="00AA77A6">
      <w:pPr>
        <w:pStyle w:val="ListParagraph"/>
        <w:rPr>
          <w:rFonts w:cs="Times New Roman"/>
        </w:rPr>
      </w:pPr>
    </w:p>
    <w:p w14:paraId="4F391C6E" w14:textId="42A0D8C7" w:rsidR="00AA77A6" w:rsidRPr="00BD71E6" w:rsidRDefault="004C2FB7" w:rsidP="00AA77A6">
      <w:pPr>
        <w:pStyle w:val="ListParagraph"/>
        <w:numPr>
          <w:ilvl w:val="0"/>
          <w:numId w:val="3"/>
        </w:numPr>
        <w:jc w:val="both"/>
        <w:rPr>
          <w:rFonts w:cs="Times New Roman"/>
        </w:rPr>
      </w:pPr>
      <w:r>
        <w:rPr>
          <w:rFonts w:cs="Times New Roman"/>
        </w:rPr>
        <w:t>A</w:t>
      </w:r>
      <w:r w:rsidR="00AA77A6" w:rsidRPr="00BD71E6">
        <w:rPr>
          <w:rFonts w:cs="Times New Roman"/>
        </w:rPr>
        <w:t>pprove</w:t>
      </w:r>
      <w:r>
        <w:rPr>
          <w:rFonts w:cs="Times New Roman"/>
        </w:rPr>
        <w:t xml:space="preserve"> the attached</w:t>
      </w:r>
      <w:r w:rsidR="00AA77A6" w:rsidRPr="00BD71E6">
        <w:rPr>
          <w:rFonts w:cs="Times New Roman"/>
        </w:rPr>
        <w:t xml:space="preserve"> tariff pages </w:t>
      </w:r>
      <w:r>
        <w:rPr>
          <w:rFonts w:cs="Times New Roman"/>
        </w:rPr>
        <w:t xml:space="preserve">and provide a copy </w:t>
      </w:r>
      <w:r w:rsidR="00AA77A6" w:rsidRPr="00BD71E6">
        <w:rPr>
          <w:rFonts w:cs="Times New Roman"/>
        </w:rPr>
        <w:t>to the Applicant.</w:t>
      </w:r>
    </w:p>
    <w:sectPr w:rsidR="00AA77A6" w:rsidRPr="00BD71E6" w:rsidSect="004864B9">
      <w:footnotePr>
        <w:numFmt w:val="lowerLetter"/>
      </w:footnotePr>
      <w:endnotePr>
        <w:numFmt w:val="lowerLetter"/>
      </w:endnotePr>
      <w:pgSz w:w="12240" w:h="15840"/>
      <w:pgMar w:top="1440" w:right="1440" w:bottom="1440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FB0CD" w14:textId="77777777" w:rsidR="003820EE" w:rsidRDefault="003820EE">
      <w:r>
        <w:separator/>
      </w:r>
    </w:p>
  </w:endnote>
  <w:endnote w:type="continuationSeparator" w:id="0">
    <w:p w14:paraId="1C553D80" w14:textId="77777777" w:rsidR="003820EE" w:rsidRDefault="0038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6507D" w14:textId="77777777" w:rsidR="00D5380F" w:rsidRDefault="003820EE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50F1E" w14:textId="77777777" w:rsidR="003820EE" w:rsidRDefault="003820EE">
      <w:r>
        <w:separator/>
      </w:r>
    </w:p>
  </w:footnote>
  <w:footnote w:type="continuationSeparator" w:id="0">
    <w:p w14:paraId="32D1A92B" w14:textId="77777777" w:rsidR="003820EE" w:rsidRDefault="00382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z w:val="20"/>
        <w:szCs w:val="20"/>
      </w:rPr>
      <w:id w:val="1394468792"/>
      <w:docPartObj>
        <w:docPartGallery w:val="Page Numbers (Top of Page)"/>
        <w:docPartUnique/>
      </w:docPartObj>
    </w:sdtPr>
    <w:sdtEndPr/>
    <w:sdtContent>
      <w:p w14:paraId="5AA48C7E" w14:textId="77777777" w:rsidR="00203EC6" w:rsidRPr="004864B9" w:rsidRDefault="00203EC6">
        <w:pPr>
          <w:pStyle w:val="Header"/>
          <w:jc w:val="right"/>
          <w:rPr>
            <w:b/>
            <w:sz w:val="20"/>
            <w:szCs w:val="20"/>
          </w:rPr>
        </w:pPr>
        <w:r w:rsidRPr="004864B9">
          <w:rPr>
            <w:b/>
            <w:sz w:val="20"/>
            <w:szCs w:val="20"/>
          </w:rPr>
          <w:t xml:space="preserve">Page </w:t>
        </w:r>
        <w:r w:rsidRPr="004864B9">
          <w:rPr>
            <w:b/>
            <w:bCs/>
            <w:sz w:val="20"/>
            <w:szCs w:val="20"/>
          </w:rPr>
          <w:fldChar w:fldCharType="begin"/>
        </w:r>
        <w:r w:rsidRPr="004864B9">
          <w:rPr>
            <w:b/>
            <w:bCs/>
            <w:sz w:val="20"/>
            <w:szCs w:val="20"/>
          </w:rPr>
          <w:instrText xml:space="preserve"> PAGE </w:instrText>
        </w:r>
        <w:r w:rsidRPr="004864B9">
          <w:rPr>
            <w:b/>
            <w:bCs/>
            <w:sz w:val="20"/>
            <w:szCs w:val="20"/>
          </w:rPr>
          <w:fldChar w:fldCharType="separate"/>
        </w:r>
        <w:r w:rsidRPr="004864B9">
          <w:rPr>
            <w:b/>
            <w:bCs/>
            <w:noProof/>
            <w:sz w:val="20"/>
            <w:szCs w:val="20"/>
          </w:rPr>
          <w:t>2</w:t>
        </w:r>
        <w:r w:rsidRPr="004864B9">
          <w:rPr>
            <w:b/>
            <w:bCs/>
            <w:sz w:val="20"/>
            <w:szCs w:val="20"/>
          </w:rPr>
          <w:fldChar w:fldCharType="end"/>
        </w:r>
        <w:r w:rsidRPr="004864B9">
          <w:rPr>
            <w:b/>
            <w:sz w:val="20"/>
            <w:szCs w:val="20"/>
          </w:rPr>
          <w:t xml:space="preserve"> of </w:t>
        </w:r>
        <w:r w:rsidRPr="004864B9">
          <w:rPr>
            <w:b/>
            <w:bCs/>
            <w:sz w:val="20"/>
            <w:szCs w:val="20"/>
          </w:rPr>
          <w:fldChar w:fldCharType="begin"/>
        </w:r>
        <w:r w:rsidRPr="004864B9">
          <w:rPr>
            <w:b/>
            <w:bCs/>
            <w:sz w:val="20"/>
            <w:szCs w:val="20"/>
          </w:rPr>
          <w:instrText xml:space="preserve"> NUMPAGES  </w:instrText>
        </w:r>
        <w:r w:rsidRPr="004864B9">
          <w:rPr>
            <w:b/>
            <w:bCs/>
            <w:sz w:val="20"/>
            <w:szCs w:val="20"/>
          </w:rPr>
          <w:fldChar w:fldCharType="separate"/>
        </w:r>
        <w:r w:rsidRPr="004864B9">
          <w:rPr>
            <w:b/>
            <w:bCs/>
            <w:noProof/>
            <w:sz w:val="20"/>
            <w:szCs w:val="20"/>
          </w:rPr>
          <w:t>2</w:t>
        </w:r>
        <w:r w:rsidRPr="004864B9">
          <w:rPr>
            <w:b/>
            <w:bCs/>
            <w:sz w:val="20"/>
            <w:szCs w:val="20"/>
          </w:rPr>
          <w:fldChar w:fldCharType="end"/>
        </w:r>
      </w:p>
    </w:sdtContent>
  </w:sdt>
  <w:p w14:paraId="75AE9E47" w14:textId="77777777" w:rsidR="00203EC6" w:rsidRDefault="00203E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9E0"/>
    <w:rsid w:val="000069A7"/>
    <w:rsid w:val="00016A0F"/>
    <w:rsid w:val="000D1C7D"/>
    <w:rsid w:val="000D1E27"/>
    <w:rsid w:val="000D4E2E"/>
    <w:rsid w:val="00114D51"/>
    <w:rsid w:val="00137707"/>
    <w:rsid w:val="00164EB0"/>
    <w:rsid w:val="00167820"/>
    <w:rsid w:val="00177E1F"/>
    <w:rsid w:val="0018205A"/>
    <w:rsid w:val="001B7C00"/>
    <w:rsid w:val="001D2D5C"/>
    <w:rsid w:val="00203EC6"/>
    <w:rsid w:val="002468B1"/>
    <w:rsid w:val="0026093F"/>
    <w:rsid w:val="00274B0E"/>
    <w:rsid w:val="002A498E"/>
    <w:rsid w:val="002B3C87"/>
    <w:rsid w:val="002E30BD"/>
    <w:rsid w:val="00320F23"/>
    <w:rsid w:val="003820EE"/>
    <w:rsid w:val="00393626"/>
    <w:rsid w:val="003939CC"/>
    <w:rsid w:val="003D4193"/>
    <w:rsid w:val="00404BCA"/>
    <w:rsid w:val="004215DC"/>
    <w:rsid w:val="00466044"/>
    <w:rsid w:val="004733CB"/>
    <w:rsid w:val="004864B9"/>
    <w:rsid w:val="00495B0B"/>
    <w:rsid w:val="004C2FB7"/>
    <w:rsid w:val="004E42F7"/>
    <w:rsid w:val="004E7095"/>
    <w:rsid w:val="004F43AD"/>
    <w:rsid w:val="005071F5"/>
    <w:rsid w:val="00515DB4"/>
    <w:rsid w:val="00517E03"/>
    <w:rsid w:val="0052090E"/>
    <w:rsid w:val="00545D6E"/>
    <w:rsid w:val="00550E10"/>
    <w:rsid w:val="00575BA7"/>
    <w:rsid w:val="005A0405"/>
    <w:rsid w:val="005B2C53"/>
    <w:rsid w:val="00631D08"/>
    <w:rsid w:val="00634D2C"/>
    <w:rsid w:val="0065420F"/>
    <w:rsid w:val="006555DC"/>
    <w:rsid w:val="006E12B5"/>
    <w:rsid w:val="006F48C9"/>
    <w:rsid w:val="00724B22"/>
    <w:rsid w:val="007308E0"/>
    <w:rsid w:val="00757E7C"/>
    <w:rsid w:val="00771889"/>
    <w:rsid w:val="007726CD"/>
    <w:rsid w:val="007B3110"/>
    <w:rsid w:val="007C3F1B"/>
    <w:rsid w:val="00807E27"/>
    <w:rsid w:val="00814769"/>
    <w:rsid w:val="00823E52"/>
    <w:rsid w:val="00856081"/>
    <w:rsid w:val="00893D06"/>
    <w:rsid w:val="008A3A56"/>
    <w:rsid w:val="008A707D"/>
    <w:rsid w:val="008B22DC"/>
    <w:rsid w:val="008E4D10"/>
    <w:rsid w:val="0091143E"/>
    <w:rsid w:val="00911AFF"/>
    <w:rsid w:val="009333B6"/>
    <w:rsid w:val="00962A0C"/>
    <w:rsid w:val="0097778E"/>
    <w:rsid w:val="00992C38"/>
    <w:rsid w:val="009973A0"/>
    <w:rsid w:val="009A615B"/>
    <w:rsid w:val="009C0408"/>
    <w:rsid w:val="00A061B4"/>
    <w:rsid w:val="00A12EE0"/>
    <w:rsid w:val="00A16D70"/>
    <w:rsid w:val="00A3049E"/>
    <w:rsid w:val="00A3246D"/>
    <w:rsid w:val="00A6656A"/>
    <w:rsid w:val="00A95C8C"/>
    <w:rsid w:val="00AA77A6"/>
    <w:rsid w:val="00AD3EC3"/>
    <w:rsid w:val="00B07F2C"/>
    <w:rsid w:val="00B17BC7"/>
    <w:rsid w:val="00B226EC"/>
    <w:rsid w:val="00B64363"/>
    <w:rsid w:val="00B75C76"/>
    <w:rsid w:val="00B90883"/>
    <w:rsid w:val="00B937FD"/>
    <w:rsid w:val="00B96880"/>
    <w:rsid w:val="00BA4FDC"/>
    <w:rsid w:val="00BB7853"/>
    <w:rsid w:val="00BC34DC"/>
    <w:rsid w:val="00BD5860"/>
    <w:rsid w:val="00BD71E6"/>
    <w:rsid w:val="00BE1B43"/>
    <w:rsid w:val="00C249F4"/>
    <w:rsid w:val="00C26CD0"/>
    <w:rsid w:val="00C41BEA"/>
    <w:rsid w:val="00C77E65"/>
    <w:rsid w:val="00C9450A"/>
    <w:rsid w:val="00C97407"/>
    <w:rsid w:val="00CD2CD5"/>
    <w:rsid w:val="00D654C4"/>
    <w:rsid w:val="00D71857"/>
    <w:rsid w:val="00DA6CF8"/>
    <w:rsid w:val="00E16D6F"/>
    <w:rsid w:val="00E341A5"/>
    <w:rsid w:val="00E8616A"/>
    <w:rsid w:val="00E92E7B"/>
    <w:rsid w:val="00EA657D"/>
    <w:rsid w:val="00EB29E0"/>
    <w:rsid w:val="00ED4F10"/>
    <w:rsid w:val="00EF2ABC"/>
    <w:rsid w:val="00EF7186"/>
    <w:rsid w:val="00EF7262"/>
    <w:rsid w:val="00F23C3D"/>
    <w:rsid w:val="00FA6C07"/>
    <w:rsid w:val="00FB093B"/>
    <w:rsid w:val="00FB308D"/>
    <w:rsid w:val="00FD770F"/>
    <w:rsid w:val="00F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81732"/>
  <w15:chartTrackingRefBased/>
  <w15:docId w15:val="{4B38EAD8-D267-442A-B76E-AB31E9E23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2E7B"/>
    <w:pPr>
      <w:spacing w:after="0" w:line="240" w:lineRule="auto"/>
    </w:pPr>
    <w:rPr>
      <w:rFonts w:eastAsia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unhideWhenUsed/>
    <w:rsid w:val="00992C38"/>
    <w:rPr>
      <w:rFonts w:ascii="Times New Roman" w:hAnsi="Times New Roman"/>
      <w:sz w:val="24"/>
    </w:rPr>
  </w:style>
  <w:style w:type="paragraph" w:customStyle="1" w:styleId="MemoHeader">
    <w:name w:val="Memo Header"/>
    <w:uiPriority w:val="99"/>
    <w:semiHidden/>
    <w:rsid w:val="00EB29E0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EB29E0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EB29E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54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4C4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03E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3EC6"/>
    <w:rPr>
      <w:rFonts w:eastAsia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03E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3EC6"/>
    <w:rPr>
      <w:rFonts w:eastAsia="Times New Roman" w:cs="Baskerville Old Face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A6C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6C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6CF8"/>
    <w:rPr>
      <w:rFonts w:eastAsia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6C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6CF8"/>
    <w:rPr>
      <w:rFonts w:eastAsia="Times New Roman" w:cs="Baskerville Old Face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6407B15AD2840F98BB135F1EC87B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A843F-BC23-49A1-A1B5-8B4480AAEC4C}"/>
      </w:docPartPr>
      <w:docPartBody>
        <w:p w:rsidR="00E33319" w:rsidRDefault="00DA4591" w:rsidP="00DA4591">
          <w:pPr>
            <w:pStyle w:val="26407B15AD2840F98BB135F1EC87BA9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F6A7D0BE672496095DD215E97C4CA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B49F0-E32D-44AD-87D9-B64C9A71F77E}"/>
      </w:docPartPr>
      <w:docPartBody>
        <w:p w:rsidR="00FA5A1E" w:rsidRDefault="00E775FD" w:rsidP="00E775FD">
          <w:pPr>
            <w:pStyle w:val="7F6A7D0BE672496095DD215E97C4CAD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743DBA4981AC455E93CBB9F09D44B0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9964BC-F7EC-4797-AC30-9621029D2A55}"/>
      </w:docPartPr>
      <w:docPartBody>
        <w:p w:rsidR="00FA5A1E" w:rsidRDefault="00E775FD" w:rsidP="00E775FD">
          <w:pPr>
            <w:pStyle w:val="743DBA4981AC455E93CBB9F09D44B0B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A0506B6F060A4F45AA2B69ED8B368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1FD9-3EF4-4042-9466-39406EDA49B5}"/>
      </w:docPartPr>
      <w:docPartBody>
        <w:p w:rsidR="00FA5A1E" w:rsidRDefault="00E775FD" w:rsidP="00E775FD">
          <w:pPr>
            <w:pStyle w:val="A0506B6F060A4F45AA2B69ED8B368C12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EE6FC3E78C844DE0A50172FB8DD75A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6A48C-FB3C-46E8-93D5-BEEB059ADA32}"/>
      </w:docPartPr>
      <w:docPartBody>
        <w:p w:rsidR="006A53A1" w:rsidRDefault="00FB542A" w:rsidP="00FB542A">
          <w:pPr>
            <w:pStyle w:val="EE6FC3E78C844DE0A50172FB8DD75A16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E23E37BC35524406BCA31EA2BE3B8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B944B-664B-4661-B0D1-B8B54B502A0B}"/>
      </w:docPartPr>
      <w:docPartBody>
        <w:p w:rsidR="006A53A1" w:rsidRDefault="00FB542A" w:rsidP="00FB542A">
          <w:pPr>
            <w:pStyle w:val="E23E37BC35524406BCA31EA2BE3B86DF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8A0"/>
    <w:rsid w:val="00027FF9"/>
    <w:rsid w:val="00141425"/>
    <w:rsid w:val="001B2618"/>
    <w:rsid w:val="001E28A0"/>
    <w:rsid w:val="002565D3"/>
    <w:rsid w:val="00361681"/>
    <w:rsid w:val="0038633A"/>
    <w:rsid w:val="006A53A1"/>
    <w:rsid w:val="007E10BB"/>
    <w:rsid w:val="008B0CA3"/>
    <w:rsid w:val="008C1387"/>
    <w:rsid w:val="00CE34FF"/>
    <w:rsid w:val="00DA4591"/>
    <w:rsid w:val="00E33319"/>
    <w:rsid w:val="00E775FD"/>
    <w:rsid w:val="00E954E0"/>
    <w:rsid w:val="00F93FBF"/>
    <w:rsid w:val="00FA5A1E"/>
    <w:rsid w:val="00FB542A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42A"/>
    <w:rPr>
      <w:color w:val="808080"/>
    </w:rPr>
  </w:style>
  <w:style w:type="paragraph" w:customStyle="1" w:styleId="4EDF4B3CEA0C4FF2A74C9F49DFF7AA24">
    <w:name w:val="4EDF4B3CEA0C4FF2A74C9F49DFF7AA2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2ED0A885AC44544A47F2DA8B7E9DCF4">
    <w:name w:val="32ED0A885AC44544A47F2DA8B7E9DCF4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C14A4CC214044D19B8E61F52FC5B28DE">
    <w:name w:val="C14A4CC214044D19B8E61F52FC5B28DE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54945C6096B64A28BE9F70B88F8F1231">
    <w:name w:val="54945C6096B64A28BE9F70B88F8F1231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BB2F23FE0D45458788E8683DF5B9CC86">
    <w:name w:val="BB2F23FE0D45458788E8683DF5B9CC86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3CAD67A63B3543788A33E95AA32F7A4D">
    <w:name w:val="3CAD67A63B3543788A33E95AA32F7A4D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26407B15AD2840F98BB135F1EC87BA92">
    <w:name w:val="26407B15AD2840F98BB135F1EC87BA92"/>
    <w:rsid w:val="00DA4591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customStyle="1" w:styleId="4023174EBAD84EDEAC660BA3CF94B389">
    <w:name w:val="4023174EBAD84EDEAC660BA3CF94B389"/>
    <w:rsid w:val="00E775FD"/>
  </w:style>
  <w:style w:type="paragraph" w:customStyle="1" w:styleId="2A9AF5D957DD4B6D83DC3C36F01CC9A9">
    <w:name w:val="2A9AF5D957DD4B6D83DC3C36F01CC9A9"/>
    <w:rsid w:val="00E775FD"/>
  </w:style>
  <w:style w:type="paragraph" w:customStyle="1" w:styleId="9D0A5AB5362C47769E7743258274CB23">
    <w:name w:val="9D0A5AB5362C47769E7743258274CB23"/>
    <w:rsid w:val="00E775FD"/>
  </w:style>
  <w:style w:type="paragraph" w:customStyle="1" w:styleId="AC3181C7AD13488D874ED684AA01FBB3">
    <w:name w:val="AC3181C7AD13488D874ED684AA01FBB3"/>
    <w:rsid w:val="00E775FD"/>
  </w:style>
  <w:style w:type="paragraph" w:customStyle="1" w:styleId="86032D68F96A48609D76FCBCD1BF4476">
    <w:name w:val="86032D68F96A48609D76FCBCD1BF4476"/>
    <w:rsid w:val="00E775FD"/>
  </w:style>
  <w:style w:type="paragraph" w:customStyle="1" w:styleId="7F6A7D0BE672496095DD215E97C4CAD2">
    <w:name w:val="7F6A7D0BE672496095DD215E97C4CAD2"/>
    <w:rsid w:val="00E775FD"/>
  </w:style>
  <w:style w:type="paragraph" w:customStyle="1" w:styleId="A20E35017A2745CD9F34AAC7568DB028">
    <w:name w:val="A20E35017A2745CD9F34AAC7568DB028"/>
    <w:rsid w:val="00E775FD"/>
  </w:style>
  <w:style w:type="paragraph" w:customStyle="1" w:styleId="D9499D95375C4A2D91D02AB33CF7EBCD">
    <w:name w:val="D9499D95375C4A2D91D02AB33CF7EBCD"/>
    <w:rsid w:val="00E775FD"/>
  </w:style>
  <w:style w:type="paragraph" w:customStyle="1" w:styleId="6CACEC5940C14322A6047441F4307F5F">
    <w:name w:val="6CACEC5940C14322A6047441F4307F5F"/>
    <w:rsid w:val="00E775FD"/>
  </w:style>
  <w:style w:type="paragraph" w:customStyle="1" w:styleId="5B16A109C0A84401A4EDB3F8B0858A5B">
    <w:name w:val="5B16A109C0A84401A4EDB3F8B0858A5B"/>
    <w:rsid w:val="00E775FD"/>
  </w:style>
  <w:style w:type="paragraph" w:customStyle="1" w:styleId="743DBA4981AC455E93CBB9F09D44B0B5">
    <w:name w:val="743DBA4981AC455E93CBB9F09D44B0B5"/>
    <w:rsid w:val="00E775FD"/>
  </w:style>
  <w:style w:type="paragraph" w:customStyle="1" w:styleId="A0506B6F060A4F45AA2B69ED8B368C12">
    <w:name w:val="A0506B6F060A4F45AA2B69ED8B368C12"/>
    <w:rsid w:val="00E775FD"/>
  </w:style>
  <w:style w:type="paragraph" w:customStyle="1" w:styleId="7EBFB4432A4843BFA8A69608E5B0A125">
    <w:name w:val="7EBFB4432A4843BFA8A69608E5B0A125"/>
    <w:rsid w:val="00E775FD"/>
  </w:style>
  <w:style w:type="paragraph" w:customStyle="1" w:styleId="970D49F4E58A40C6A75D3D1E59542E4D">
    <w:name w:val="970D49F4E58A40C6A75D3D1E59542E4D"/>
    <w:rsid w:val="00E775FD"/>
  </w:style>
  <w:style w:type="paragraph" w:customStyle="1" w:styleId="DE3A9494FABF42E399F7FF1D2E2D19D1">
    <w:name w:val="DE3A9494FABF42E399F7FF1D2E2D19D1"/>
    <w:rsid w:val="00E775FD"/>
  </w:style>
  <w:style w:type="paragraph" w:customStyle="1" w:styleId="39D9051F04B642F298CC2F94E8E2CD4D">
    <w:name w:val="39D9051F04B642F298CC2F94E8E2CD4D"/>
    <w:rsid w:val="00E775FD"/>
  </w:style>
  <w:style w:type="paragraph" w:customStyle="1" w:styleId="44B6191CD22247CA837AA4B0304B482A">
    <w:name w:val="44B6191CD22247CA837AA4B0304B482A"/>
    <w:rsid w:val="00E775FD"/>
  </w:style>
  <w:style w:type="paragraph" w:customStyle="1" w:styleId="4C373F3F589A4B87842F1ECF6B9C62C7">
    <w:name w:val="4C373F3F589A4B87842F1ECF6B9C62C7"/>
    <w:rsid w:val="00E775FD"/>
  </w:style>
  <w:style w:type="paragraph" w:customStyle="1" w:styleId="FDA4AD40FA3442FAAB5466E93FAEE206">
    <w:name w:val="FDA4AD40FA3442FAAB5466E93FAEE206"/>
    <w:rsid w:val="00E775FD"/>
  </w:style>
  <w:style w:type="paragraph" w:customStyle="1" w:styleId="3CD6AF3013BE46318F35AE1B4CD1F783">
    <w:name w:val="3CD6AF3013BE46318F35AE1B4CD1F783"/>
    <w:rsid w:val="008C1387"/>
  </w:style>
  <w:style w:type="paragraph" w:customStyle="1" w:styleId="C9FB6414690E45A9AB9C0ECC4C311B89">
    <w:name w:val="C9FB6414690E45A9AB9C0ECC4C311B89"/>
    <w:rsid w:val="008C1387"/>
  </w:style>
  <w:style w:type="paragraph" w:customStyle="1" w:styleId="E3B9752698FE4633B7CF0D687ECE735B">
    <w:name w:val="E3B9752698FE4633B7CF0D687ECE735B"/>
    <w:rsid w:val="008C1387"/>
  </w:style>
  <w:style w:type="paragraph" w:customStyle="1" w:styleId="39018D1AF6C8437BA64C54DEEACD2E6B">
    <w:name w:val="39018D1AF6C8437BA64C54DEEACD2E6B"/>
    <w:rsid w:val="008C1387"/>
  </w:style>
  <w:style w:type="paragraph" w:customStyle="1" w:styleId="07282EB8D973497BB38C5A2F14A6CBDC">
    <w:name w:val="07282EB8D973497BB38C5A2F14A6CBDC"/>
    <w:rsid w:val="008C1387"/>
  </w:style>
  <w:style w:type="paragraph" w:customStyle="1" w:styleId="28E3BBCD03754CF0939A328F0E7A563E">
    <w:name w:val="28E3BBCD03754CF0939A328F0E7A563E"/>
    <w:rsid w:val="008C1387"/>
  </w:style>
  <w:style w:type="paragraph" w:customStyle="1" w:styleId="B971148CD2C84A5AB8120CE9111C3287">
    <w:name w:val="B971148CD2C84A5AB8120CE9111C3287"/>
    <w:rsid w:val="008C1387"/>
  </w:style>
  <w:style w:type="paragraph" w:customStyle="1" w:styleId="25D56913D2894115B52F6EDBF0BFB86B">
    <w:name w:val="25D56913D2894115B52F6EDBF0BFB86B"/>
    <w:rsid w:val="008C1387"/>
  </w:style>
  <w:style w:type="paragraph" w:customStyle="1" w:styleId="808827C47EC7457C8B23C5E336DE959D">
    <w:name w:val="808827C47EC7457C8B23C5E336DE959D"/>
    <w:rsid w:val="008C1387"/>
  </w:style>
  <w:style w:type="paragraph" w:customStyle="1" w:styleId="473D1875BFF147FA8EAB1EC49D2A3419">
    <w:name w:val="473D1875BFF147FA8EAB1EC49D2A3419"/>
    <w:rsid w:val="008C1387"/>
  </w:style>
  <w:style w:type="paragraph" w:customStyle="1" w:styleId="B7319E0BDDD54CB1B89F840BDFFD7BE8">
    <w:name w:val="B7319E0BDDD54CB1B89F840BDFFD7BE8"/>
    <w:rsid w:val="00027FF9"/>
  </w:style>
  <w:style w:type="paragraph" w:customStyle="1" w:styleId="BD490D62856445AB80B3EC538063A23F">
    <w:name w:val="BD490D62856445AB80B3EC538063A23F"/>
    <w:rsid w:val="00027FF9"/>
  </w:style>
  <w:style w:type="paragraph" w:customStyle="1" w:styleId="C98D6832B4D242EA992A56D0E4A01D48">
    <w:name w:val="C98D6832B4D242EA992A56D0E4A01D48"/>
    <w:rsid w:val="00027FF9"/>
  </w:style>
  <w:style w:type="paragraph" w:customStyle="1" w:styleId="F1810E6C1736431CB7CAB2EBBF0F9665">
    <w:name w:val="F1810E6C1736431CB7CAB2EBBF0F9665"/>
    <w:rsid w:val="00027FF9"/>
  </w:style>
  <w:style w:type="paragraph" w:customStyle="1" w:styleId="53C64DA5ED794C2DBC27B0ACA2BBC507">
    <w:name w:val="53C64DA5ED794C2DBC27B0ACA2BBC507"/>
    <w:rsid w:val="00027FF9"/>
  </w:style>
  <w:style w:type="paragraph" w:customStyle="1" w:styleId="B4A7E3F9923B406CA4F111BDF55AF617">
    <w:name w:val="B4A7E3F9923B406CA4F111BDF55AF617"/>
    <w:rsid w:val="00027FF9"/>
  </w:style>
  <w:style w:type="paragraph" w:customStyle="1" w:styleId="EDAB53BBA0BF47DC912479901F2D8014">
    <w:name w:val="EDAB53BBA0BF47DC912479901F2D8014"/>
    <w:rsid w:val="00027FF9"/>
  </w:style>
  <w:style w:type="paragraph" w:customStyle="1" w:styleId="EF3CFD45D2C84029A45B2254B3359EEC">
    <w:name w:val="EF3CFD45D2C84029A45B2254B3359EEC"/>
    <w:rsid w:val="00027FF9"/>
  </w:style>
  <w:style w:type="paragraph" w:customStyle="1" w:styleId="50739D18557B4950878CC9DD4EF7EB8C">
    <w:name w:val="50739D18557B4950878CC9DD4EF7EB8C"/>
    <w:rsid w:val="00027FF9"/>
  </w:style>
  <w:style w:type="paragraph" w:customStyle="1" w:styleId="CF87888B9DB44DB48AE7D5F247EFA58A">
    <w:name w:val="CF87888B9DB44DB48AE7D5F247EFA58A"/>
    <w:rsid w:val="00027FF9"/>
  </w:style>
  <w:style w:type="paragraph" w:customStyle="1" w:styleId="33B731B4687044BA89E0AA37292DF193">
    <w:name w:val="33B731B4687044BA89E0AA37292DF193"/>
    <w:rsid w:val="00027FF9"/>
  </w:style>
  <w:style w:type="paragraph" w:customStyle="1" w:styleId="4BA95BE3C4094912A725023E101FEAF0">
    <w:name w:val="4BA95BE3C4094912A725023E101FEAF0"/>
    <w:rsid w:val="00027FF9"/>
  </w:style>
  <w:style w:type="paragraph" w:customStyle="1" w:styleId="4E6AC3AF752E40EA93DBD0C187184D62">
    <w:name w:val="4E6AC3AF752E40EA93DBD0C187184D62"/>
    <w:rsid w:val="00027FF9"/>
  </w:style>
  <w:style w:type="paragraph" w:customStyle="1" w:styleId="A276AC2F805A4B368C3BF3914BF90D51">
    <w:name w:val="A276AC2F805A4B368C3BF3914BF90D51"/>
    <w:rsid w:val="00027FF9"/>
  </w:style>
  <w:style w:type="paragraph" w:customStyle="1" w:styleId="1A356DAC49ED4C6785CD02713785A0A9">
    <w:name w:val="1A356DAC49ED4C6785CD02713785A0A9"/>
    <w:rsid w:val="00027FF9"/>
  </w:style>
  <w:style w:type="paragraph" w:customStyle="1" w:styleId="5747A93E00AF40FCA01FFADD19212E24">
    <w:name w:val="5747A93E00AF40FCA01FFADD19212E24"/>
    <w:rsid w:val="00027FF9"/>
  </w:style>
  <w:style w:type="paragraph" w:customStyle="1" w:styleId="22422C8B03DC4533971ED2CDC27FECA4">
    <w:name w:val="22422C8B03DC4533971ED2CDC27FECA4"/>
    <w:rsid w:val="00027FF9"/>
  </w:style>
  <w:style w:type="paragraph" w:customStyle="1" w:styleId="E11E26CF6E4743608924C29F6E5B2B08">
    <w:name w:val="E11E26CF6E4743608924C29F6E5B2B08"/>
    <w:rsid w:val="00027FF9"/>
  </w:style>
  <w:style w:type="paragraph" w:customStyle="1" w:styleId="A349867A45C8451BAF49FDAE622CE5C8">
    <w:name w:val="A349867A45C8451BAF49FDAE622CE5C8"/>
    <w:rsid w:val="00027FF9"/>
  </w:style>
  <w:style w:type="paragraph" w:customStyle="1" w:styleId="270ECEF318A5427C96F1BCC4CA4CC56E">
    <w:name w:val="270ECEF318A5427C96F1BCC4CA4CC56E"/>
    <w:rsid w:val="00027FF9"/>
  </w:style>
  <w:style w:type="paragraph" w:customStyle="1" w:styleId="35AD835EF70A4268A1A16B7C6DEF8579">
    <w:name w:val="35AD835EF70A4268A1A16B7C6DEF8579"/>
    <w:rsid w:val="00027FF9"/>
  </w:style>
  <w:style w:type="paragraph" w:customStyle="1" w:styleId="0260A6B91CAE4CD29E2BE12D69B69724">
    <w:name w:val="0260A6B91CAE4CD29E2BE12D69B69724"/>
    <w:rsid w:val="00027FF9"/>
  </w:style>
  <w:style w:type="paragraph" w:customStyle="1" w:styleId="C8B7DAD0D0614C1495D2AFEE38DE3A65">
    <w:name w:val="C8B7DAD0D0614C1495D2AFEE38DE3A65"/>
    <w:rsid w:val="00027FF9"/>
  </w:style>
  <w:style w:type="paragraph" w:customStyle="1" w:styleId="0124C2C6D9E64E7B9113A62F9799AABD">
    <w:name w:val="0124C2C6D9E64E7B9113A62F9799AABD"/>
    <w:rsid w:val="00027FF9"/>
  </w:style>
  <w:style w:type="paragraph" w:customStyle="1" w:styleId="ED569CA4E7174013BC9E40CBFC971050">
    <w:name w:val="ED569CA4E7174013BC9E40CBFC971050"/>
    <w:rsid w:val="00027FF9"/>
  </w:style>
  <w:style w:type="paragraph" w:customStyle="1" w:styleId="8AFD6BCD4261463FB9A64700D8BCED31">
    <w:name w:val="8AFD6BCD4261463FB9A64700D8BCED31"/>
    <w:rsid w:val="00027FF9"/>
  </w:style>
  <w:style w:type="paragraph" w:customStyle="1" w:styleId="4725DDF500724BB090E4867977D11215">
    <w:name w:val="4725DDF500724BB090E4867977D11215"/>
    <w:rsid w:val="00027FF9"/>
  </w:style>
  <w:style w:type="paragraph" w:customStyle="1" w:styleId="5A53952B6B7946C6B68766171BBCED5B">
    <w:name w:val="5A53952B6B7946C6B68766171BBCED5B"/>
    <w:rsid w:val="00027FF9"/>
  </w:style>
  <w:style w:type="paragraph" w:customStyle="1" w:styleId="085F4ED8D80748529ACAC5141032CB63">
    <w:name w:val="085F4ED8D80748529ACAC5141032CB63"/>
    <w:rsid w:val="00027FF9"/>
  </w:style>
  <w:style w:type="paragraph" w:customStyle="1" w:styleId="23E162780539495FB617DF51F83D7B73">
    <w:name w:val="23E162780539495FB617DF51F83D7B73"/>
    <w:rsid w:val="00027FF9"/>
  </w:style>
  <w:style w:type="paragraph" w:customStyle="1" w:styleId="C34BFE3DC7E6402C92DFE7F6B9BD63A4">
    <w:name w:val="C34BFE3DC7E6402C92DFE7F6B9BD63A4"/>
    <w:rsid w:val="00027FF9"/>
  </w:style>
  <w:style w:type="paragraph" w:customStyle="1" w:styleId="BB7319814E2846239EE2FC714ABDCFCF">
    <w:name w:val="BB7319814E2846239EE2FC714ABDCFCF"/>
    <w:rsid w:val="00027FF9"/>
  </w:style>
  <w:style w:type="paragraph" w:customStyle="1" w:styleId="5C669C502D1E488F9FA107AF245BBD45">
    <w:name w:val="5C669C502D1E488F9FA107AF245BBD45"/>
    <w:rsid w:val="00027FF9"/>
  </w:style>
  <w:style w:type="paragraph" w:customStyle="1" w:styleId="94A5BA1ED57D419593409BC3C98CE1CD">
    <w:name w:val="94A5BA1ED57D419593409BC3C98CE1CD"/>
    <w:rsid w:val="00027FF9"/>
  </w:style>
  <w:style w:type="paragraph" w:customStyle="1" w:styleId="B7E447526D2F4A86B3B5125E6C6ED07E">
    <w:name w:val="B7E447526D2F4A86B3B5125E6C6ED07E"/>
    <w:rsid w:val="00027FF9"/>
  </w:style>
  <w:style w:type="paragraph" w:customStyle="1" w:styleId="77E90A77199448FEADA4E14DFB3B31DB">
    <w:name w:val="77E90A77199448FEADA4E14DFB3B31DB"/>
    <w:rsid w:val="00027FF9"/>
  </w:style>
  <w:style w:type="paragraph" w:customStyle="1" w:styleId="E854ED00F3FF447B936FB39C477ED837">
    <w:name w:val="E854ED00F3FF447B936FB39C477ED837"/>
    <w:rsid w:val="00027FF9"/>
  </w:style>
  <w:style w:type="paragraph" w:customStyle="1" w:styleId="C0C8E19B0557496185644F82B0D4D71A">
    <w:name w:val="C0C8E19B0557496185644F82B0D4D71A"/>
    <w:rsid w:val="00027FF9"/>
  </w:style>
  <w:style w:type="paragraph" w:customStyle="1" w:styleId="3057A6C8F1F747638652902D9C3B582C">
    <w:name w:val="3057A6C8F1F747638652902D9C3B582C"/>
    <w:rsid w:val="00027FF9"/>
  </w:style>
  <w:style w:type="paragraph" w:customStyle="1" w:styleId="0CC17A46D1B4481AAB5A45DC6C74BF23">
    <w:name w:val="0CC17A46D1B4481AAB5A45DC6C74BF23"/>
    <w:rsid w:val="00027FF9"/>
  </w:style>
  <w:style w:type="paragraph" w:customStyle="1" w:styleId="82136D468E254ED8AF3AD85D0A1F6810">
    <w:name w:val="82136D468E254ED8AF3AD85D0A1F6810"/>
    <w:rsid w:val="00027FF9"/>
  </w:style>
  <w:style w:type="paragraph" w:customStyle="1" w:styleId="7E18CA08946343E684C7329FE18DE9BE">
    <w:name w:val="7E18CA08946343E684C7329FE18DE9BE"/>
    <w:rsid w:val="00027FF9"/>
  </w:style>
  <w:style w:type="paragraph" w:customStyle="1" w:styleId="6CAD51EF548049C2B529AD5EB77C849C">
    <w:name w:val="6CAD51EF548049C2B529AD5EB77C849C"/>
    <w:rsid w:val="00FB542A"/>
  </w:style>
  <w:style w:type="paragraph" w:customStyle="1" w:styleId="982A30EF7BAE45A0B207560D956BD903">
    <w:name w:val="982A30EF7BAE45A0B207560D956BD903"/>
    <w:rsid w:val="00FB542A"/>
  </w:style>
  <w:style w:type="paragraph" w:customStyle="1" w:styleId="FE41169EDB72457897531F5B58F1421C">
    <w:name w:val="FE41169EDB72457897531F5B58F1421C"/>
    <w:rsid w:val="00FB542A"/>
  </w:style>
  <w:style w:type="paragraph" w:customStyle="1" w:styleId="EE6FC3E78C844DE0A50172FB8DD75A16">
    <w:name w:val="EE6FC3E78C844DE0A50172FB8DD75A16"/>
    <w:rsid w:val="00FB542A"/>
  </w:style>
  <w:style w:type="paragraph" w:customStyle="1" w:styleId="E23E37BC35524406BCA31EA2BE3B86DF">
    <w:name w:val="E23E37BC35524406BCA31EA2BE3B86DF"/>
    <w:rsid w:val="00FB542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Loockerman, Debi</dc:creator>
  <cp:keywords/>
  <dc:description/>
  <cp:lastModifiedBy>Merritt Lander</cp:lastModifiedBy>
  <cp:revision>3</cp:revision>
  <dcterms:created xsi:type="dcterms:W3CDTF">2019-12-05T22:13:00Z</dcterms:created>
  <dcterms:modified xsi:type="dcterms:W3CDTF">2019-12-06T14:37:00Z</dcterms:modified>
</cp:coreProperties>
</file>